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0A" w:rsidRDefault="00C2550A" w:rsidP="00513D2D">
      <w:pPr>
        <w:spacing w:after="0"/>
        <w:ind w:left="426"/>
        <w:rPr>
          <w:b/>
        </w:rPr>
      </w:pPr>
    </w:p>
    <w:p w:rsidR="00513D2D" w:rsidRDefault="00513D2D" w:rsidP="00513D2D">
      <w:pPr>
        <w:spacing w:after="0"/>
        <w:ind w:left="426"/>
        <w:rPr>
          <w:b/>
        </w:rPr>
      </w:pPr>
    </w:p>
    <w:p w:rsidR="00F13139" w:rsidRDefault="003E3826" w:rsidP="00513D2D">
      <w:pPr>
        <w:spacing w:after="0"/>
        <w:ind w:left="426"/>
        <w:rPr>
          <w:b/>
          <w:color w:val="0079C2"/>
        </w:rPr>
      </w:pPr>
      <w:r w:rsidRPr="00C2550A">
        <w:rPr>
          <w:b/>
          <w:color w:val="0079C2"/>
        </w:rPr>
        <w:t>SEMINARIO FORMATIVO SOBRE REAV</w:t>
      </w:r>
      <w:r w:rsidR="00C2550A" w:rsidRPr="00C2550A">
        <w:rPr>
          <w:b/>
          <w:color w:val="0079C2"/>
        </w:rPr>
        <w:t xml:space="preserve"> | NOVIEMBRE 2014</w:t>
      </w:r>
    </w:p>
    <w:p w:rsidR="00513D2D" w:rsidRPr="00C2550A" w:rsidRDefault="00513D2D" w:rsidP="00513D2D">
      <w:pPr>
        <w:spacing w:after="0"/>
        <w:ind w:left="426"/>
        <w:rPr>
          <w:b/>
          <w:color w:val="0079C2"/>
        </w:rPr>
      </w:pPr>
    </w:p>
    <w:p w:rsidR="00F13139" w:rsidRPr="003E3826" w:rsidRDefault="000B7458" w:rsidP="00513D2D">
      <w:pPr>
        <w:spacing w:after="0"/>
        <w:ind w:left="426"/>
        <w:rPr>
          <w:b/>
          <w:sz w:val="28"/>
          <w:szCs w:val="28"/>
        </w:rPr>
      </w:pPr>
      <w:r w:rsidRPr="003E3826">
        <w:rPr>
          <w:b/>
          <w:sz w:val="28"/>
          <w:szCs w:val="28"/>
          <w:u w:val="single"/>
        </w:rPr>
        <w:t>INSCRIPCIÓ</w:t>
      </w:r>
      <w:r w:rsidR="003F0D54" w:rsidRPr="003E3826">
        <w:rPr>
          <w:b/>
          <w:sz w:val="28"/>
          <w:szCs w:val="28"/>
          <w:u w:val="single"/>
        </w:rPr>
        <w:t>N</w:t>
      </w:r>
    </w:p>
    <w:p w:rsidR="00F13139" w:rsidRDefault="00F13139" w:rsidP="00514E31">
      <w:pPr>
        <w:spacing w:after="0"/>
        <w:ind w:left="426"/>
        <w:rPr>
          <w:sz w:val="20"/>
          <w:szCs w:val="20"/>
        </w:rPr>
      </w:pPr>
      <w:r w:rsidRPr="00C47E46">
        <w:rPr>
          <w:sz w:val="20"/>
          <w:szCs w:val="20"/>
        </w:rPr>
        <w:t xml:space="preserve">Cumplimente este cuestionario </w:t>
      </w:r>
      <w:r w:rsidRPr="00C47E46">
        <w:rPr>
          <w:b/>
          <w:bCs/>
          <w:sz w:val="20"/>
          <w:szCs w:val="20"/>
        </w:rPr>
        <w:t>sólo</w:t>
      </w:r>
      <w:r w:rsidRPr="00C47E46">
        <w:rPr>
          <w:sz w:val="20"/>
          <w:szCs w:val="20"/>
        </w:rPr>
        <w:t xml:space="preserve"> </w:t>
      </w:r>
      <w:r w:rsidRPr="00C47E46">
        <w:rPr>
          <w:b/>
          <w:bCs/>
          <w:sz w:val="20"/>
          <w:szCs w:val="20"/>
        </w:rPr>
        <w:t>si desea inscribirse</w:t>
      </w:r>
      <w:r w:rsidRPr="00C47E46">
        <w:rPr>
          <w:sz w:val="20"/>
          <w:szCs w:val="20"/>
        </w:rPr>
        <w:t xml:space="preserve"> en </w:t>
      </w:r>
      <w:r w:rsidR="003E3826">
        <w:rPr>
          <w:sz w:val="20"/>
          <w:szCs w:val="20"/>
        </w:rPr>
        <w:t>el Seminario Formativo sobre REAV</w:t>
      </w:r>
      <w:r w:rsidRPr="00C47E46">
        <w:rPr>
          <w:sz w:val="20"/>
          <w:szCs w:val="20"/>
        </w:rPr>
        <w:t>.</w:t>
      </w:r>
      <w:r w:rsidR="001E5055" w:rsidRPr="00C47E46">
        <w:rPr>
          <w:sz w:val="20"/>
          <w:szCs w:val="20"/>
        </w:rPr>
        <w:t xml:space="preserve"> </w:t>
      </w:r>
    </w:p>
    <w:p w:rsidR="003E3826" w:rsidRPr="00C47E46" w:rsidRDefault="003E3826" w:rsidP="00514E31">
      <w:pPr>
        <w:spacing w:after="0"/>
        <w:ind w:left="426"/>
        <w:rPr>
          <w:sz w:val="20"/>
          <w:szCs w:val="20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6520"/>
        <w:gridCol w:w="2552"/>
      </w:tblGrid>
      <w:tr w:rsidR="00514E31" w:rsidTr="00EE6258">
        <w:trPr>
          <w:trHeight w:val="258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514E31" w:rsidRPr="00E408B8" w:rsidRDefault="00514E31" w:rsidP="000342F4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:rsidR="00514E31" w:rsidRPr="00514E31" w:rsidRDefault="00514E31" w:rsidP="000342F4">
            <w:pPr>
              <w:rPr>
                <w:b/>
                <w:sz w:val="20"/>
                <w:szCs w:val="20"/>
              </w:rPr>
            </w:pPr>
            <w:r w:rsidRPr="00514E31">
              <w:rPr>
                <w:b/>
                <w:sz w:val="20"/>
                <w:szCs w:val="20"/>
              </w:rPr>
              <w:t>Nombre asistente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514E31" w:rsidRPr="00514E31" w:rsidRDefault="003E3826" w:rsidP="000342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</w:tr>
      <w:tr w:rsidR="00514E31" w:rsidTr="00EE6258">
        <w:trPr>
          <w:trHeight w:val="258"/>
        </w:trPr>
        <w:tc>
          <w:tcPr>
            <w:tcW w:w="425" w:type="dxa"/>
            <w:shd w:val="clear" w:color="auto" w:fill="D9D9D9" w:themeFill="background1" w:themeFillShade="D9"/>
          </w:tcPr>
          <w:p w:rsidR="00514E31" w:rsidRPr="00E408B8" w:rsidRDefault="00514E31" w:rsidP="000342F4">
            <w:pPr>
              <w:rPr>
                <w:sz w:val="20"/>
                <w:szCs w:val="20"/>
              </w:rPr>
            </w:pPr>
            <w:r w:rsidRPr="00E408B8">
              <w:rPr>
                <w:sz w:val="20"/>
                <w:szCs w:val="20"/>
              </w:rPr>
              <w:t>1.</w:t>
            </w:r>
          </w:p>
        </w:tc>
        <w:tc>
          <w:tcPr>
            <w:tcW w:w="6520" w:type="dxa"/>
          </w:tcPr>
          <w:p w:rsidR="00514E31" w:rsidRPr="00E408B8" w:rsidRDefault="00514E31" w:rsidP="000342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4E31" w:rsidRPr="00E408B8" w:rsidRDefault="00514E31" w:rsidP="000342F4">
            <w:pPr>
              <w:rPr>
                <w:sz w:val="20"/>
                <w:szCs w:val="20"/>
              </w:rPr>
            </w:pPr>
          </w:p>
        </w:tc>
      </w:tr>
      <w:tr w:rsidR="00514E31" w:rsidTr="00EE6258">
        <w:trPr>
          <w:trHeight w:val="243"/>
        </w:trPr>
        <w:tc>
          <w:tcPr>
            <w:tcW w:w="425" w:type="dxa"/>
            <w:shd w:val="clear" w:color="auto" w:fill="D9D9D9" w:themeFill="background1" w:themeFillShade="D9"/>
          </w:tcPr>
          <w:p w:rsidR="00514E31" w:rsidRPr="00E408B8" w:rsidRDefault="00514E31" w:rsidP="000342F4">
            <w:pPr>
              <w:rPr>
                <w:sz w:val="20"/>
                <w:szCs w:val="20"/>
              </w:rPr>
            </w:pPr>
            <w:r w:rsidRPr="00E408B8">
              <w:rPr>
                <w:sz w:val="20"/>
                <w:szCs w:val="20"/>
              </w:rPr>
              <w:t>2.</w:t>
            </w:r>
          </w:p>
        </w:tc>
        <w:tc>
          <w:tcPr>
            <w:tcW w:w="6520" w:type="dxa"/>
          </w:tcPr>
          <w:p w:rsidR="00514E31" w:rsidRPr="00E408B8" w:rsidRDefault="00514E31" w:rsidP="000342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4E31" w:rsidRPr="00E408B8" w:rsidRDefault="00514E31" w:rsidP="000342F4">
            <w:pPr>
              <w:rPr>
                <w:sz w:val="20"/>
                <w:szCs w:val="20"/>
              </w:rPr>
            </w:pPr>
          </w:p>
        </w:tc>
      </w:tr>
      <w:tr w:rsidR="00514E31" w:rsidTr="00EE6258">
        <w:trPr>
          <w:trHeight w:val="258"/>
        </w:trPr>
        <w:tc>
          <w:tcPr>
            <w:tcW w:w="425" w:type="dxa"/>
            <w:shd w:val="clear" w:color="auto" w:fill="D9D9D9" w:themeFill="background1" w:themeFillShade="D9"/>
          </w:tcPr>
          <w:p w:rsidR="00514E31" w:rsidRPr="00E408B8" w:rsidRDefault="00514E31" w:rsidP="000342F4">
            <w:pPr>
              <w:rPr>
                <w:sz w:val="20"/>
                <w:szCs w:val="20"/>
              </w:rPr>
            </w:pPr>
            <w:r w:rsidRPr="00E408B8">
              <w:rPr>
                <w:sz w:val="20"/>
                <w:szCs w:val="20"/>
              </w:rPr>
              <w:t>3.</w:t>
            </w:r>
          </w:p>
        </w:tc>
        <w:tc>
          <w:tcPr>
            <w:tcW w:w="6520" w:type="dxa"/>
          </w:tcPr>
          <w:p w:rsidR="00514E31" w:rsidRPr="00E408B8" w:rsidRDefault="00514E31" w:rsidP="000342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4E31" w:rsidRPr="00E408B8" w:rsidRDefault="00514E31" w:rsidP="000342F4">
            <w:pPr>
              <w:rPr>
                <w:sz w:val="20"/>
                <w:szCs w:val="20"/>
              </w:rPr>
            </w:pPr>
          </w:p>
        </w:tc>
      </w:tr>
      <w:tr w:rsidR="00514E31" w:rsidTr="00EE6258">
        <w:trPr>
          <w:trHeight w:val="258"/>
        </w:trPr>
        <w:tc>
          <w:tcPr>
            <w:tcW w:w="425" w:type="dxa"/>
            <w:shd w:val="clear" w:color="auto" w:fill="D9D9D9" w:themeFill="background1" w:themeFillShade="D9"/>
          </w:tcPr>
          <w:p w:rsidR="00514E31" w:rsidRPr="00E408B8" w:rsidRDefault="00514E31" w:rsidP="000342F4">
            <w:pPr>
              <w:rPr>
                <w:sz w:val="20"/>
                <w:szCs w:val="20"/>
              </w:rPr>
            </w:pPr>
            <w:r w:rsidRPr="00E408B8">
              <w:rPr>
                <w:sz w:val="20"/>
                <w:szCs w:val="20"/>
              </w:rPr>
              <w:t>4.</w:t>
            </w:r>
          </w:p>
        </w:tc>
        <w:tc>
          <w:tcPr>
            <w:tcW w:w="6520" w:type="dxa"/>
          </w:tcPr>
          <w:p w:rsidR="00514E31" w:rsidRPr="00E408B8" w:rsidRDefault="00514E31" w:rsidP="000342F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4E31" w:rsidRPr="00E408B8" w:rsidRDefault="00514E31" w:rsidP="000342F4">
            <w:pPr>
              <w:rPr>
                <w:sz w:val="20"/>
                <w:szCs w:val="20"/>
              </w:rPr>
            </w:pPr>
          </w:p>
        </w:tc>
      </w:tr>
    </w:tbl>
    <w:p w:rsidR="00433789" w:rsidRDefault="00433789" w:rsidP="00433789">
      <w:pPr>
        <w:pStyle w:val="Prrafodelista"/>
        <w:spacing w:after="0" w:line="240" w:lineRule="auto"/>
        <w:ind w:left="786"/>
      </w:pPr>
    </w:p>
    <w:p w:rsidR="00953316" w:rsidRDefault="00953316" w:rsidP="00953316">
      <w:pPr>
        <w:spacing w:after="0" w:line="240" w:lineRule="auto"/>
        <w:ind w:left="786" w:hanging="360"/>
        <w:rPr>
          <w:b/>
          <w:bCs/>
        </w:rPr>
      </w:pPr>
      <w:r>
        <w:rPr>
          <w:b/>
          <w:bCs/>
        </w:rPr>
        <w:t>F</w:t>
      </w:r>
      <w:r w:rsidR="00C47E46">
        <w:rPr>
          <w:b/>
          <w:bCs/>
        </w:rPr>
        <w:t>ECHAS</w:t>
      </w:r>
      <w:r w:rsidRPr="00514E31">
        <w:rPr>
          <w:b/>
          <w:bCs/>
        </w:rPr>
        <w:t>:</w:t>
      </w:r>
    </w:p>
    <w:p w:rsidR="000862AC" w:rsidRPr="00C47E46" w:rsidRDefault="003E3826" w:rsidP="00953316">
      <w:pPr>
        <w:spacing w:after="0" w:line="240" w:lineRule="auto"/>
        <w:ind w:left="786" w:firstLine="207"/>
        <w:rPr>
          <w:sz w:val="20"/>
          <w:szCs w:val="20"/>
        </w:rPr>
      </w:pPr>
      <w:r>
        <w:rPr>
          <w:sz w:val="20"/>
          <w:szCs w:val="20"/>
        </w:rPr>
        <w:t>BARCELONA</w:t>
      </w:r>
      <w:r w:rsidR="000862AC" w:rsidRPr="00C47E46">
        <w:rPr>
          <w:sz w:val="20"/>
          <w:szCs w:val="20"/>
        </w:rPr>
        <w:t>:</w:t>
      </w:r>
    </w:p>
    <w:p w:rsidR="00E613DB" w:rsidRDefault="003E3826" w:rsidP="00B479B1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>Martes 16 de diciembre</w:t>
      </w:r>
      <w:r w:rsidR="00514E31" w:rsidRPr="00C47E46">
        <w:rPr>
          <w:sz w:val="20"/>
          <w:szCs w:val="20"/>
        </w:rPr>
        <w:t xml:space="preserve"> </w:t>
      </w:r>
      <w:r w:rsidR="000862AC" w:rsidRPr="00C47E46">
        <w:rPr>
          <w:sz w:val="20"/>
          <w:szCs w:val="20"/>
        </w:rPr>
        <w:t>(10</w:t>
      </w:r>
      <w:r w:rsidR="00514E31" w:rsidRPr="00C47E46">
        <w:rPr>
          <w:sz w:val="20"/>
          <w:szCs w:val="20"/>
        </w:rPr>
        <w:t>:00</w:t>
      </w:r>
      <w:r w:rsidR="000862AC" w:rsidRPr="00C47E46">
        <w:rPr>
          <w:sz w:val="20"/>
          <w:szCs w:val="20"/>
        </w:rPr>
        <w:t xml:space="preserve"> a 14</w:t>
      </w:r>
      <w:r w:rsidR="00514E31" w:rsidRPr="00C47E46">
        <w:rPr>
          <w:sz w:val="20"/>
          <w:szCs w:val="20"/>
        </w:rPr>
        <w:t>:00 horas</w:t>
      </w:r>
      <w:r w:rsidR="000862AC" w:rsidRPr="00C47E46">
        <w:rPr>
          <w:sz w:val="20"/>
          <w:szCs w:val="20"/>
        </w:rPr>
        <w:t xml:space="preserve">) </w:t>
      </w:r>
    </w:p>
    <w:p w:rsidR="00C2550A" w:rsidRPr="00C47E46" w:rsidRDefault="00C2550A" w:rsidP="00953316">
      <w:pPr>
        <w:spacing w:after="0" w:line="240" w:lineRule="auto"/>
        <w:ind w:left="1416" w:firstLine="207"/>
        <w:rPr>
          <w:sz w:val="20"/>
          <w:szCs w:val="20"/>
        </w:rPr>
      </w:pPr>
    </w:p>
    <w:p w:rsidR="000862AC" w:rsidRPr="00C47E46" w:rsidRDefault="003E3826" w:rsidP="00953316">
      <w:pPr>
        <w:spacing w:after="0" w:line="240" w:lineRule="auto"/>
        <w:ind w:left="786" w:firstLine="207"/>
        <w:rPr>
          <w:sz w:val="20"/>
          <w:szCs w:val="20"/>
        </w:rPr>
      </w:pPr>
      <w:r>
        <w:rPr>
          <w:sz w:val="20"/>
          <w:szCs w:val="20"/>
        </w:rPr>
        <w:t>MADRID</w:t>
      </w:r>
      <w:r w:rsidR="000862AC" w:rsidRPr="00C47E46">
        <w:rPr>
          <w:sz w:val="20"/>
          <w:szCs w:val="20"/>
        </w:rPr>
        <w:t>:</w:t>
      </w:r>
    </w:p>
    <w:p w:rsidR="000862AC" w:rsidRPr="00C47E46" w:rsidRDefault="003E3826" w:rsidP="00B479B1">
      <w:pPr>
        <w:spacing w:after="0" w:line="240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>Jueves 18 de diciembre (10:</w:t>
      </w:r>
      <w:r w:rsidR="00514E31" w:rsidRPr="00C47E46">
        <w:rPr>
          <w:sz w:val="20"/>
          <w:szCs w:val="20"/>
        </w:rPr>
        <w:t xml:space="preserve">00 </w:t>
      </w:r>
      <w:r>
        <w:rPr>
          <w:sz w:val="20"/>
          <w:szCs w:val="20"/>
        </w:rPr>
        <w:t>a 14</w:t>
      </w:r>
      <w:r w:rsidR="00514E31" w:rsidRPr="00C47E46">
        <w:rPr>
          <w:sz w:val="20"/>
          <w:szCs w:val="20"/>
        </w:rPr>
        <w:t>:00 horas</w:t>
      </w:r>
      <w:r w:rsidR="000862AC" w:rsidRPr="00C47E46">
        <w:rPr>
          <w:sz w:val="20"/>
          <w:szCs w:val="20"/>
        </w:rPr>
        <w:t xml:space="preserve">) </w:t>
      </w:r>
    </w:p>
    <w:p w:rsidR="00514E31" w:rsidRDefault="00514E31" w:rsidP="000342F4">
      <w:pPr>
        <w:ind w:left="426"/>
        <w:rPr>
          <w:bCs/>
        </w:rPr>
      </w:pPr>
    </w:p>
    <w:p w:rsidR="00BE547A" w:rsidRDefault="00C47E46" w:rsidP="00BE547A">
      <w:pPr>
        <w:spacing w:after="0" w:line="240" w:lineRule="auto"/>
        <w:ind w:left="786" w:hanging="360"/>
        <w:rPr>
          <w:b/>
          <w:bCs/>
        </w:rPr>
      </w:pPr>
      <w:r>
        <w:rPr>
          <w:b/>
          <w:bCs/>
        </w:rPr>
        <w:t>LUGAR</w:t>
      </w:r>
      <w:r w:rsidRPr="00C47E46">
        <w:rPr>
          <w:b/>
          <w:bCs/>
        </w:rPr>
        <w:t>:</w:t>
      </w:r>
      <w:r w:rsidR="00BE547A" w:rsidRPr="00BE547A">
        <w:rPr>
          <w:b/>
          <w:bCs/>
        </w:rPr>
        <w:t xml:space="preserve"> </w:t>
      </w:r>
    </w:p>
    <w:p w:rsidR="00BE547A" w:rsidRDefault="00BE547A" w:rsidP="00BE547A">
      <w:pPr>
        <w:spacing w:after="0" w:line="240" w:lineRule="auto"/>
        <w:ind w:left="786" w:firstLine="207"/>
        <w:rPr>
          <w:sz w:val="20"/>
          <w:szCs w:val="20"/>
        </w:rPr>
      </w:pPr>
      <w:r>
        <w:rPr>
          <w:sz w:val="20"/>
          <w:szCs w:val="20"/>
        </w:rPr>
        <w:t>BARCELONA:</w:t>
      </w:r>
    </w:p>
    <w:p w:rsidR="00BE547A" w:rsidRDefault="00BE547A" w:rsidP="00B479B1">
      <w:pPr>
        <w:spacing w:after="0" w:line="240" w:lineRule="auto"/>
        <w:ind w:left="786" w:firstLine="630"/>
        <w:rPr>
          <w:sz w:val="20"/>
          <w:szCs w:val="20"/>
        </w:rPr>
      </w:pPr>
      <w:r>
        <w:rPr>
          <w:sz w:val="20"/>
          <w:szCs w:val="20"/>
        </w:rPr>
        <w:t>Hotel Zenit Borrell****</w:t>
      </w:r>
    </w:p>
    <w:p w:rsidR="00BE547A" w:rsidRDefault="00BE547A" w:rsidP="00B479B1">
      <w:pPr>
        <w:spacing w:after="0" w:line="240" w:lineRule="auto"/>
        <w:ind w:left="786" w:firstLine="630"/>
        <w:rPr>
          <w:sz w:val="20"/>
          <w:szCs w:val="20"/>
        </w:rPr>
      </w:pPr>
      <w:r>
        <w:rPr>
          <w:sz w:val="20"/>
          <w:szCs w:val="20"/>
        </w:rPr>
        <w:t xml:space="preserve">Comte </w:t>
      </w:r>
      <w:proofErr w:type="spellStart"/>
      <w:r>
        <w:rPr>
          <w:sz w:val="20"/>
          <w:szCs w:val="20"/>
        </w:rPr>
        <w:t>Borrel</w:t>
      </w:r>
      <w:proofErr w:type="spellEnd"/>
      <w:r>
        <w:rPr>
          <w:sz w:val="20"/>
          <w:szCs w:val="20"/>
        </w:rPr>
        <w:t>, 208 – 08029 Barcelona</w:t>
      </w:r>
    </w:p>
    <w:p w:rsidR="00BE547A" w:rsidRDefault="00BE547A" w:rsidP="00B479B1">
      <w:pPr>
        <w:spacing w:after="0" w:line="240" w:lineRule="auto"/>
        <w:ind w:left="786" w:firstLine="630"/>
        <w:rPr>
          <w:sz w:val="20"/>
          <w:szCs w:val="20"/>
        </w:rPr>
      </w:pPr>
      <w:r>
        <w:rPr>
          <w:sz w:val="20"/>
          <w:szCs w:val="20"/>
        </w:rPr>
        <w:t xml:space="preserve">Tel. +34 934 525 566 </w:t>
      </w:r>
      <w:r w:rsidRPr="00BE547A">
        <w:rPr>
          <w:color w:val="000000"/>
          <w:sz w:val="20"/>
          <w:szCs w:val="20"/>
        </w:rPr>
        <w:t>•</w:t>
      </w:r>
      <w:r>
        <w:rPr>
          <w:sz w:val="20"/>
          <w:szCs w:val="20"/>
        </w:rPr>
        <w:t xml:space="preserve"> Fax. +34 934 525 560</w:t>
      </w:r>
    </w:p>
    <w:p w:rsidR="00BE547A" w:rsidRDefault="00BE547A" w:rsidP="00BE547A">
      <w:pPr>
        <w:spacing w:after="0"/>
        <w:rPr>
          <w:sz w:val="20"/>
          <w:szCs w:val="20"/>
        </w:rPr>
      </w:pPr>
    </w:p>
    <w:p w:rsidR="00BE547A" w:rsidRDefault="00BE547A" w:rsidP="00BE547A">
      <w:pPr>
        <w:spacing w:after="0" w:line="240" w:lineRule="auto"/>
        <w:ind w:left="786" w:firstLine="207"/>
        <w:rPr>
          <w:sz w:val="20"/>
          <w:szCs w:val="20"/>
        </w:rPr>
      </w:pPr>
      <w:r>
        <w:rPr>
          <w:sz w:val="20"/>
          <w:szCs w:val="20"/>
        </w:rPr>
        <w:t>MADRID:</w:t>
      </w:r>
    </w:p>
    <w:p w:rsidR="00BE547A" w:rsidRDefault="00BE547A" w:rsidP="00B479B1">
      <w:pPr>
        <w:spacing w:after="0" w:line="240" w:lineRule="auto"/>
        <w:ind w:left="786" w:firstLine="630"/>
        <w:rPr>
          <w:sz w:val="20"/>
          <w:szCs w:val="20"/>
        </w:rPr>
      </w:pPr>
      <w:r>
        <w:rPr>
          <w:sz w:val="20"/>
          <w:szCs w:val="20"/>
        </w:rPr>
        <w:t xml:space="preserve">Hotel Zenit Conde de </w:t>
      </w:r>
      <w:proofErr w:type="spellStart"/>
      <w:r>
        <w:rPr>
          <w:sz w:val="20"/>
          <w:szCs w:val="20"/>
        </w:rPr>
        <w:t>Orgaz</w:t>
      </w:r>
      <w:proofErr w:type="spellEnd"/>
      <w:r>
        <w:rPr>
          <w:sz w:val="20"/>
          <w:szCs w:val="20"/>
        </w:rPr>
        <w:t>****</w:t>
      </w:r>
    </w:p>
    <w:p w:rsidR="00BE547A" w:rsidRDefault="00BE547A" w:rsidP="00B479B1">
      <w:pPr>
        <w:spacing w:after="0" w:line="240" w:lineRule="auto"/>
        <w:ind w:left="786" w:firstLine="630"/>
        <w:rPr>
          <w:sz w:val="20"/>
          <w:szCs w:val="20"/>
        </w:rPr>
      </w:pPr>
      <w:r>
        <w:rPr>
          <w:sz w:val="20"/>
          <w:szCs w:val="20"/>
        </w:rPr>
        <w:t xml:space="preserve">Av. </w:t>
      </w:r>
      <w:proofErr w:type="spellStart"/>
      <w:r>
        <w:rPr>
          <w:sz w:val="20"/>
          <w:szCs w:val="20"/>
        </w:rPr>
        <w:t>Moscatelar</w:t>
      </w:r>
      <w:proofErr w:type="spellEnd"/>
      <w:r>
        <w:rPr>
          <w:sz w:val="20"/>
          <w:szCs w:val="20"/>
        </w:rPr>
        <w:t>, 24 – 28043 Madrid</w:t>
      </w:r>
    </w:p>
    <w:p w:rsidR="00BE547A" w:rsidRDefault="00BE547A" w:rsidP="00B479B1">
      <w:pPr>
        <w:spacing w:after="0" w:line="240" w:lineRule="auto"/>
        <w:ind w:left="786" w:firstLine="630"/>
        <w:rPr>
          <w:sz w:val="20"/>
          <w:szCs w:val="20"/>
        </w:rPr>
      </w:pPr>
      <w:r>
        <w:rPr>
          <w:sz w:val="20"/>
          <w:szCs w:val="20"/>
        </w:rPr>
        <w:t xml:space="preserve">Tel. +34 917 489 760 </w:t>
      </w:r>
      <w:r w:rsidRPr="00BE547A">
        <w:rPr>
          <w:color w:val="000000"/>
          <w:sz w:val="20"/>
          <w:szCs w:val="20"/>
        </w:rPr>
        <w:t>•</w:t>
      </w:r>
      <w:r>
        <w:rPr>
          <w:sz w:val="20"/>
          <w:szCs w:val="20"/>
        </w:rPr>
        <w:t xml:space="preserve"> Fax. +34 913 880 009</w:t>
      </w:r>
    </w:p>
    <w:p w:rsidR="00BE547A" w:rsidRPr="00BE547A" w:rsidRDefault="00BE547A" w:rsidP="00BE547A">
      <w:pPr>
        <w:spacing w:after="0"/>
        <w:rPr>
          <w:sz w:val="20"/>
          <w:szCs w:val="20"/>
        </w:rPr>
      </w:pPr>
    </w:p>
    <w:p w:rsidR="00C47E46" w:rsidRDefault="00513D2D" w:rsidP="00C47E46">
      <w:pPr>
        <w:spacing w:after="0"/>
        <w:ind w:firstLine="708"/>
      </w:pPr>
      <w:r>
        <w:tab/>
      </w:r>
    </w:p>
    <w:p w:rsidR="000342F4" w:rsidRPr="00514E31" w:rsidRDefault="00C47E46" w:rsidP="00C47E46">
      <w:pPr>
        <w:spacing w:after="0"/>
        <w:ind w:left="426"/>
        <w:rPr>
          <w:b/>
          <w:bCs/>
        </w:rPr>
      </w:pPr>
      <w:r>
        <w:rPr>
          <w:b/>
          <w:bCs/>
        </w:rPr>
        <w:t>DATOS DE LA</w:t>
      </w:r>
      <w:r w:rsidR="000342F4" w:rsidRPr="00514E31">
        <w:rPr>
          <w:b/>
          <w:bCs/>
        </w:rPr>
        <w:t xml:space="preserve"> </w:t>
      </w:r>
      <w:r w:rsidR="003E3826">
        <w:rPr>
          <w:b/>
          <w:bCs/>
        </w:rPr>
        <w:t>AGENCIA DE VIAJES</w:t>
      </w:r>
      <w:r w:rsidR="000342F4" w:rsidRPr="00514E31">
        <w:rPr>
          <w:b/>
          <w:bCs/>
        </w:rPr>
        <w:t xml:space="preserve">: 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4111"/>
        <w:gridCol w:w="1134"/>
        <w:gridCol w:w="2268"/>
      </w:tblGrid>
      <w:tr w:rsidR="003F0D54" w:rsidTr="00EE6258">
        <w:tc>
          <w:tcPr>
            <w:tcW w:w="1417" w:type="dxa"/>
            <w:shd w:val="clear" w:color="auto" w:fill="D9D9D9" w:themeFill="background1" w:themeFillShade="D9"/>
          </w:tcPr>
          <w:p w:rsidR="000342F4" w:rsidRPr="00E408B8" w:rsidRDefault="003F0D54" w:rsidP="000342F4">
            <w:pPr>
              <w:rPr>
                <w:sz w:val="20"/>
                <w:szCs w:val="20"/>
              </w:rPr>
            </w:pPr>
            <w:r w:rsidRPr="00E408B8">
              <w:rPr>
                <w:sz w:val="20"/>
                <w:szCs w:val="20"/>
              </w:rPr>
              <w:t>Razón</w:t>
            </w:r>
            <w:r w:rsidR="000342F4" w:rsidRPr="00E408B8">
              <w:rPr>
                <w:sz w:val="20"/>
                <w:szCs w:val="20"/>
              </w:rPr>
              <w:t xml:space="preserve"> social</w:t>
            </w:r>
            <w:r w:rsidRPr="00E408B8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:rsidR="000342F4" w:rsidRPr="00E408B8" w:rsidRDefault="000342F4" w:rsidP="000342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342F4" w:rsidRPr="00C2550A" w:rsidRDefault="009F1562" w:rsidP="009F1562">
            <w:pPr>
              <w:rPr>
                <w:sz w:val="20"/>
                <w:szCs w:val="20"/>
              </w:rPr>
            </w:pPr>
            <w:r w:rsidRPr="00C2550A">
              <w:rPr>
                <w:sz w:val="20"/>
                <w:szCs w:val="20"/>
              </w:rPr>
              <w:t>C</w:t>
            </w:r>
            <w:r w:rsidR="003F0D54" w:rsidRPr="00C2550A">
              <w:rPr>
                <w:sz w:val="20"/>
                <w:szCs w:val="20"/>
              </w:rPr>
              <w:t>IF</w:t>
            </w:r>
            <w:r w:rsidR="003C3340" w:rsidRPr="00C2550A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0342F4" w:rsidRPr="00E408B8" w:rsidRDefault="000342F4" w:rsidP="000342F4">
            <w:pPr>
              <w:rPr>
                <w:sz w:val="20"/>
                <w:szCs w:val="20"/>
              </w:rPr>
            </w:pPr>
          </w:p>
        </w:tc>
      </w:tr>
      <w:tr w:rsidR="003F0D54" w:rsidTr="00EE6258">
        <w:tc>
          <w:tcPr>
            <w:tcW w:w="1417" w:type="dxa"/>
            <w:shd w:val="clear" w:color="auto" w:fill="D9D9D9" w:themeFill="background1" w:themeFillShade="D9"/>
          </w:tcPr>
          <w:p w:rsidR="000342F4" w:rsidRPr="00E408B8" w:rsidRDefault="003F0D54" w:rsidP="000342F4">
            <w:pPr>
              <w:rPr>
                <w:sz w:val="20"/>
                <w:szCs w:val="20"/>
              </w:rPr>
            </w:pPr>
            <w:r w:rsidRPr="00E408B8">
              <w:rPr>
                <w:sz w:val="20"/>
                <w:szCs w:val="20"/>
              </w:rPr>
              <w:t>Domicilio</w:t>
            </w:r>
          </w:p>
        </w:tc>
        <w:tc>
          <w:tcPr>
            <w:tcW w:w="4111" w:type="dxa"/>
          </w:tcPr>
          <w:p w:rsidR="000342F4" w:rsidRPr="00E408B8" w:rsidRDefault="000342F4" w:rsidP="000342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342F4" w:rsidRPr="00C2550A" w:rsidRDefault="003F0D54" w:rsidP="000342F4">
            <w:pPr>
              <w:rPr>
                <w:sz w:val="20"/>
                <w:szCs w:val="20"/>
              </w:rPr>
            </w:pPr>
            <w:r w:rsidRPr="00C2550A">
              <w:rPr>
                <w:sz w:val="20"/>
                <w:szCs w:val="20"/>
              </w:rPr>
              <w:t>Población:</w:t>
            </w:r>
          </w:p>
        </w:tc>
        <w:tc>
          <w:tcPr>
            <w:tcW w:w="2268" w:type="dxa"/>
          </w:tcPr>
          <w:p w:rsidR="000342F4" w:rsidRPr="00E408B8" w:rsidRDefault="000342F4" w:rsidP="000342F4">
            <w:pPr>
              <w:rPr>
                <w:sz w:val="20"/>
                <w:szCs w:val="20"/>
              </w:rPr>
            </w:pPr>
          </w:p>
        </w:tc>
      </w:tr>
      <w:tr w:rsidR="003F0D54" w:rsidTr="00EE6258">
        <w:tc>
          <w:tcPr>
            <w:tcW w:w="1417" w:type="dxa"/>
            <w:shd w:val="clear" w:color="auto" w:fill="D9D9D9" w:themeFill="background1" w:themeFillShade="D9"/>
          </w:tcPr>
          <w:p w:rsidR="000342F4" w:rsidRPr="00E408B8" w:rsidRDefault="003F0D54" w:rsidP="000342F4">
            <w:pPr>
              <w:rPr>
                <w:sz w:val="20"/>
                <w:szCs w:val="20"/>
              </w:rPr>
            </w:pPr>
            <w:r w:rsidRPr="00E408B8">
              <w:rPr>
                <w:sz w:val="20"/>
                <w:szCs w:val="20"/>
              </w:rPr>
              <w:t>Código Postal:</w:t>
            </w:r>
          </w:p>
        </w:tc>
        <w:tc>
          <w:tcPr>
            <w:tcW w:w="4111" w:type="dxa"/>
          </w:tcPr>
          <w:p w:rsidR="000342F4" w:rsidRPr="00E408B8" w:rsidRDefault="000342F4" w:rsidP="000342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342F4" w:rsidRPr="00C2550A" w:rsidRDefault="003F0D54" w:rsidP="000342F4">
            <w:pPr>
              <w:rPr>
                <w:sz w:val="20"/>
                <w:szCs w:val="20"/>
              </w:rPr>
            </w:pPr>
            <w:r w:rsidRPr="00C2550A">
              <w:rPr>
                <w:sz w:val="20"/>
                <w:szCs w:val="20"/>
              </w:rPr>
              <w:t>Teléfono:</w:t>
            </w:r>
          </w:p>
        </w:tc>
        <w:tc>
          <w:tcPr>
            <w:tcW w:w="2268" w:type="dxa"/>
          </w:tcPr>
          <w:p w:rsidR="000342F4" w:rsidRPr="00E408B8" w:rsidRDefault="000342F4" w:rsidP="000342F4">
            <w:pPr>
              <w:rPr>
                <w:sz w:val="20"/>
                <w:szCs w:val="20"/>
              </w:rPr>
            </w:pPr>
          </w:p>
        </w:tc>
      </w:tr>
      <w:tr w:rsidR="003C3340" w:rsidTr="00EE6258">
        <w:tc>
          <w:tcPr>
            <w:tcW w:w="1417" w:type="dxa"/>
            <w:shd w:val="clear" w:color="auto" w:fill="D9D9D9" w:themeFill="background1" w:themeFillShade="D9"/>
          </w:tcPr>
          <w:p w:rsidR="003C3340" w:rsidRPr="00E408B8" w:rsidRDefault="00114589" w:rsidP="00034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3C3340" w:rsidRPr="00E408B8">
              <w:rPr>
                <w:sz w:val="20"/>
                <w:szCs w:val="20"/>
              </w:rPr>
              <w:t>-mail:</w:t>
            </w:r>
          </w:p>
        </w:tc>
        <w:tc>
          <w:tcPr>
            <w:tcW w:w="7513" w:type="dxa"/>
            <w:gridSpan w:val="3"/>
          </w:tcPr>
          <w:p w:rsidR="003C3340" w:rsidRPr="00E408B8" w:rsidRDefault="003C3340" w:rsidP="000342F4">
            <w:pPr>
              <w:rPr>
                <w:sz w:val="20"/>
                <w:szCs w:val="20"/>
              </w:rPr>
            </w:pPr>
          </w:p>
        </w:tc>
      </w:tr>
    </w:tbl>
    <w:p w:rsidR="00EA73B8" w:rsidRDefault="00EA73B8" w:rsidP="00C2550A">
      <w:pPr>
        <w:spacing w:after="0"/>
        <w:ind w:left="426"/>
      </w:pPr>
    </w:p>
    <w:p w:rsidR="00BE547A" w:rsidRDefault="00BE547A" w:rsidP="00C2550A">
      <w:pPr>
        <w:spacing w:after="0"/>
        <w:ind w:left="426"/>
      </w:pPr>
    </w:p>
    <w:p w:rsidR="00D7306D" w:rsidRDefault="00D7306D" w:rsidP="00C2550A">
      <w:pPr>
        <w:spacing w:after="0" w:line="240" w:lineRule="auto"/>
        <w:ind w:left="425" w:right="709"/>
        <w:rPr>
          <w:b/>
          <w:bCs/>
          <w:sz w:val="18"/>
          <w:szCs w:val="18"/>
        </w:rPr>
      </w:pPr>
      <w:r w:rsidRPr="00D7306D">
        <w:rPr>
          <w:b/>
          <w:bCs/>
          <w:sz w:val="18"/>
          <w:szCs w:val="18"/>
        </w:rPr>
        <w:t xml:space="preserve">MUY IMPORTANTE: </w:t>
      </w:r>
    </w:p>
    <w:p w:rsidR="003718E2" w:rsidRDefault="00D7306D" w:rsidP="00C2550A">
      <w:pPr>
        <w:spacing w:after="0" w:line="180" w:lineRule="atLeast"/>
        <w:ind w:left="425" w:right="709"/>
        <w:jc w:val="both"/>
        <w:rPr>
          <w:sz w:val="16"/>
          <w:szCs w:val="16"/>
        </w:rPr>
      </w:pPr>
      <w:r w:rsidRPr="00D7306D">
        <w:rPr>
          <w:sz w:val="18"/>
          <w:szCs w:val="18"/>
        </w:rPr>
        <w:br/>
      </w:r>
      <w:r w:rsidRPr="00A275FB">
        <w:rPr>
          <w:sz w:val="16"/>
          <w:szCs w:val="16"/>
        </w:rPr>
        <w:t xml:space="preserve">Esta inscripción tendrá validez en el momento en que efectúe el pago a cuenta para </w:t>
      </w:r>
      <w:r w:rsidR="00636E57">
        <w:rPr>
          <w:sz w:val="16"/>
          <w:szCs w:val="16"/>
        </w:rPr>
        <w:t>el seminario formativo sobre REAV</w:t>
      </w:r>
      <w:r w:rsidRPr="00A275FB">
        <w:rPr>
          <w:sz w:val="16"/>
          <w:szCs w:val="16"/>
        </w:rPr>
        <w:t xml:space="preserve"> y deberá imprimirse firmarse y enviar por correo a </w:t>
      </w:r>
      <w:hyperlink r:id="rId8" w:history="1">
        <w:r w:rsidR="00636E57" w:rsidRPr="00A310E0">
          <w:rPr>
            <w:rStyle w:val="Hipervnculo"/>
            <w:sz w:val="16"/>
            <w:szCs w:val="16"/>
          </w:rPr>
          <w:t>administracion@aticav.es</w:t>
        </w:r>
      </w:hyperlink>
      <w:r w:rsidR="00A275FB">
        <w:rPr>
          <w:sz w:val="16"/>
          <w:szCs w:val="16"/>
        </w:rPr>
        <w:t>. El pago</w:t>
      </w:r>
      <w:r w:rsidRPr="00A275FB">
        <w:rPr>
          <w:sz w:val="16"/>
          <w:szCs w:val="16"/>
        </w:rPr>
        <w:t xml:space="preserve"> deberá </w:t>
      </w:r>
      <w:r w:rsidR="00A275FB">
        <w:rPr>
          <w:sz w:val="16"/>
          <w:szCs w:val="16"/>
        </w:rPr>
        <w:t>realizarse</w:t>
      </w:r>
      <w:r w:rsidRPr="00A275FB">
        <w:rPr>
          <w:sz w:val="16"/>
          <w:szCs w:val="16"/>
        </w:rPr>
        <w:t xml:space="preserve"> en el </w:t>
      </w:r>
      <w:r w:rsidRPr="00A275FB">
        <w:rPr>
          <w:b/>
          <w:bCs/>
          <w:sz w:val="16"/>
          <w:szCs w:val="16"/>
        </w:rPr>
        <w:t>plazo máximo de 48 horas</w:t>
      </w:r>
      <w:r w:rsidRPr="00A275FB">
        <w:rPr>
          <w:sz w:val="16"/>
          <w:szCs w:val="16"/>
        </w:rPr>
        <w:t xml:space="preserve"> desde la fecha de confirmación de plaza por parte de </w:t>
      </w:r>
      <w:r w:rsidR="003E3826">
        <w:rPr>
          <w:sz w:val="16"/>
          <w:szCs w:val="16"/>
        </w:rPr>
        <w:t>ATICAV</w:t>
      </w:r>
      <w:r w:rsidRPr="00A275FB">
        <w:rPr>
          <w:sz w:val="16"/>
          <w:szCs w:val="16"/>
        </w:rPr>
        <w:t xml:space="preserve">. </w:t>
      </w:r>
      <w:r w:rsidR="003718E2" w:rsidRPr="003718E2">
        <w:rPr>
          <w:sz w:val="16"/>
          <w:szCs w:val="16"/>
        </w:rPr>
        <w:t>Confirme su asistencia lo antes posible</w:t>
      </w:r>
      <w:r w:rsidR="003A275D">
        <w:rPr>
          <w:sz w:val="16"/>
          <w:szCs w:val="16"/>
        </w:rPr>
        <w:t>.</w:t>
      </w:r>
    </w:p>
    <w:p w:rsidR="0093174B" w:rsidRDefault="0093174B" w:rsidP="0093174B">
      <w:pPr>
        <w:spacing w:after="0" w:line="180" w:lineRule="atLeast"/>
        <w:ind w:left="425" w:right="709"/>
        <w:jc w:val="both"/>
        <w:rPr>
          <w:sz w:val="16"/>
          <w:szCs w:val="16"/>
        </w:rPr>
      </w:pPr>
    </w:p>
    <w:p w:rsidR="00BE547A" w:rsidRDefault="00BE547A">
      <w:pPr>
        <w:rPr>
          <w:b/>
        </w:rPr>
      </w:pPr>
      <w:r>
        <w:rPr>
          <w:b/>
        </w:rPr>
        <w:br w:type="page"/>
      </w:r>
    </w:p>
    <w:p w:rsidR="00BE547A" w:rsidRDefault="00BE547A" w:rsidP="0093174B">
      <w:pPr>
        <w:spacing w:after="0" w:line="180" w:lineRule="atLeast"/>
        <w:ind w:left="425" w:right="709"/>
        <w:jc w:val="both"/>
        <w:rPr>
          <w:b/>
        </w:rPr>
      </w:pPr>
    </w:p>
    <w:p w:rsidR="00BE547A" w:rsidRDefault="00BE547A" w:rsidP="0093174B">
      <w:pPr>
        <w:spacing w:after="0" w:line="180" w:lineRule="atLeast"/>
        <w:ind w:left="425" w:right="709"/>
        <w:jc w:val="both"/>
        <w:rPr>
          <w:b/>
        </w:rPr>
      </w:pPr>
    </w:p>
    <w:p w:rsidR="00953316" w:rsidRPr="00513D2D" w:rsidRDefault="00513D2D" w:rsidP="0093174B">
      <w:pPr>
        <w:spacing w:after="0" w:line="180" w:lineRule="atLeast"/>
        <w:ind w:left="425" w:right="709"/>
        <w:jc w:val="both"/>
        <w:rPr>
          <w:b/>
        </w:rPr>
      </w:pPr>
      <w:r>
        <w:rPr>
          <w:b/>
        </w:rPr>
        <w:t>PRECIO:</w:t>
      </w:r>
    </w:p>
    <w:p w:rsidR="0093174B" w:rsidRDefault="0093174B" w:rsidP="0093174B">
      <w:pPr>
        <w:spacing w:after="0" w:line="180" w:lineRule="atLeast"/>
        <w:ind w:left="425" w:right="709"/>
        <w:jc w:val="both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  <w:gridCol w:w="850"/>
      </w:tblGrid>
      <w:tr w:rsidR="00513D2D" w:rsidTr="00515B00">
        <w:trPr>
          <w:trHeight w:val="70"/>
        </w:trPr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513D2D" w:rsidRPr="00513D2D" w:rsidRDefault="00513D2D" w:rsidP="006A5C64">
            <w:pPr>
              <w:spacing w:line="180" w:lineRule="atLeast"/>
              <w:rPr>
                <w:b/>
                <w:sz w:val="18"/>
                <w:szCs w:val="18"/>
              </w:rPr>
            </w:pPr>
          </w:p>
          <w:p w:rsidR="00513D2D" w:rsidRPr="00513D2D" w:rsidRDefault="00513D2D" w:rsidP="006A5C64">
            <w:pPr>
              <w:spacing w:line="180" w:lineRule="atLeast"/>
              <w:rPr>
                <w:b/>
                <w:sz w:val="18"/>
                <w:szCs w:val="18"/>
              </w:rPr>
            </w:pPr>
            <w:r w:rsidRPr="00513D2D">
              <w:rPr>
                <w:b/>
                <w:sz w:val="18"/>
                <w:szCs w:val="18"/>
              </w:rPr>
              <w:t>PRECIO POR SEMINARIO Y PERSONA (I.V.A. incluido)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513D2D" w:rsidRPr="00513D2D" w:rsidRDefault="00513D2D" w:rsidP="006A5C64">
            <w:pPr>
              <w:spacing w:line="180" w:lineRule="atLeast"/>
              <w:jc w:val="right"/>
              <w:rPr>
                <w:b/>
                <w:sz w:val="20"/>
                <w:szCs w:val="20"/>
              </w:rPr>
            </w:pPr>
          </w:p>
          <w:p w:rsidR="00513D2D" w:rsidRPr="00136899" w:rsidRDefault="00513D2D" w:rsidP="006A5C64">
            <w:pPr>
              <w:spacing w:line="180" w:lineRule="atLeast"/>
              <w:jc w:val="right"/>
              <w:rPr>
                <w:b/>
                <w:strike/>
                <w:sz w:val="20"/>
                <w:szCs w:val="20"/>
              </w:rPr>
            </w:pPr>
            <w:r w:rsidRPr="00136899">
              <w:rPr>
                <w:b/>
                <w:strike/>
                <w:sz w:val="24"/>
                <w:szCs w:val="24"/>
              </w:rPr>
              <w:t>240</w:t>
            </w:r>
            <w:r w:rsidRPr="00136899">
              <w:rPr>
                <w:b/>
                <w:strike/>
                <w:sz w:val="20"/>
                <w:szCs w:val="20"/>
              </w:rPr>
              <w:t xml:space="preserve"> €</w:t>
            </w:r>
          </w:p>
        </w:tc>
      </w:tr>
      <w:tr w:rsidR="00513D2D" w:rsidTr="00515B00">
        <w:trPr>
          <w:trHeight w:val="70"/>
        </w:trPr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513D2D" w:rsidRPr="00513D2D" w:rsidRDefault="00513D2D" w:rsidP="006A5C64">
            <w:pPr>
              <w:spacing w:line="180" w:lineRule="atLeast"/>
              <w:rPr>
                <w:b/>
                <w:sz w:val="18"/>
                <w:szCs w:val="18"/>
              </w:rPr>
            </w:pPr>
          </w:p>
          <w:p w:rsidR="00513D2D" w:rsidRPr="00513D2D" w:rsidRDefault="00513D2D" w:rsidP="006A5C64">
            <w:pPr>
              <w:spacing w:line="180" w:lineRule="atLeast"/>
              <w:rPr>
                <w:b/>
                <w:sz w:val="18"/>
                <w:szCs w:val="18"/>
              </w:rPr>
            </w:pPr>
            <w:r w:rsidRPr="00513D2D">
              <w:rPr>
                <w:b/>
                <w:sz w:val="18"/>
                <w:szCs w:val="18"/>
              </w:rPr>
              <w:t xml:space="preserve">Las AA.VV que disponen de los programas de </w:t>
            </w:r>
            <w:r w:rsidR="00136899" w:rsidRPr="00136899">
              <w:rPr>
                <w:b/>
                <w:color w:val="FF0000"/>
                <w:sz w:val="18"/>
                <w:szCs w:val="18"/>
              </w:rPr>
              <w:t>OFIVIAJE</w:t>
            </w:r>
            <w:r w:rsidR="00136899">
              <w:rPr>
                <w:b/>
                <w:sz w:val="18"/>
                <w:szCs w:val="18"/>
              </w:rPr>
              <w:t xml:space="preserve">, </w:t>
            </w:r>
            <w:r w:rsidR="00136899" w:rsidRPr="00136899">
              <w:rPr>
                <w:b/>
                <w:color w:val="FF0000"/>
                <w:sz w:val="18"/>
                <w:szCs w:val="18"/>
              </w:rPr>
              <w:t>OFIMAYOR</w:t>
            </w:r>
            <w:r w:rsidR="00136899">
              <w:rPr>
                <w:b/>
                <w:sz w:val="18"/>
                <w:szCs w:val="18"/>
              </w:rPr>
              <w:t xml:space="preserve">, </w:t>
            </w:r>
            <w:r w:rsidR="00136899" w:rsidRPr="00136899">
              <w:rPr>
                <w:b/>
                <w:color w:val="FF0000"/>
                <w:sz w:val="18"/>
                <w:szCs w:val="18"/>
              </w:rPr>
              <w:t>OFITOUR</w:t>
            </w:r>
            <w:r w:rsidR="00136899">
              <w:rPr>
                <w:b/>
                <w:sz w:val="18"/>
                <w:szCs w:val="18"/>
              </w:rPr>
              <w:t xml:space="preserve"> de </w:t>
            </w:r>
            <w:r w:rsidR="00136899" w:rsidRPr="00513D2D">
              <w:rPr>
                <w:b/>
                <w:sz w:val="18"/>
                <w:szCs w:val="18"/>
              </w:rPr>
              <w:t xml:space="preserve"> Ofimática</w:t>
            </w:r>
            <w:r w:rsidR="00136899">
              <w:rPr>
                <w:b/>
                <w:sz w:val="18"/>
                <w:szCs w:val="18"/>
              </w:rPr>
              <w:t xml:space="preserve"> Jaén</w:t>
            </w:r>
            <w:r w:rsidR="00136899" w:rsidRPr="00513D2D">
              <w:rPr>
                <w:b/>
                <w:sz w:val="18"/>
                <w:szCs w:val="18"/>
              </w:rPr>
              <w:t xml:space="preserve"> </w:t>
            </w:r>
            <w:r w:rsidR="00136899">
              <w:rPr>
                <w:b/>
                <w:sz w:val="18"/>
                <w:szCs w:val="18"/>
              </w:rPr>
              <w:t xml:space="preserve">o de los de </w:t>
            </w:r>
            <w:proofErr w:type="spellStart"/>
            <w:r w:rsidR="00515B00">
              <w:rPr>
                <w:b/>
                <w:sz w:val="18"/>
                <w:szCs w:val="18"/>
              </w:rPr>
              <w:t>Travel</w:t>
            </w:r>
            <w:proofErr w:type="spellEnd"/>
            <w:r w:rsidR="00515B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15B00">
              <w:rPr>
                <w:b/>
                <w:sz w:val="18"/>
                <w:szCs w:val="18"/>
              </w:rPr>
              <w:t>Loop</w:t>
            </w:r>
            <w:proofErr w:type="spellEnd"/>
            <w:r w:rsidR="00515B00">
              <w:rPr>
                <w:b/>
                <w:sz w:val="18"/>
                <w:szCs w:val="18"/>
              </w:rPr>
              <w:t xml:space="preserve">, Grupo Iris, </w:t>
            </w:r>
            <w:proofErr w:type="spellStart"/>
            <w:r w:rsidR="00515B00">
              <w:rPr>
                <w:b/>
                <w:sz w:val="18"/>
                <w:szCs w:val="18"/>
              </w:rPr>
              <w:t>Beroni</w:t>
            </w:r>
            <w:proofErr w:type="spellEnd"/>
            <w:r w:rsidR="000F061F">
              <w:rPr>
                <w:b/>
                <w:sz w:val="18"/>
                <w:szCs w:val="18"/>
              </w:rPr>
              <w:t xml:space="preserve"> Informática</w:t>
            </w:r>
            <w:r w:rsidR="00136899">
              <w:rPr>
                <w:b/>
                <w:sz w:val="18"/>
                <w:szCs w:val="18"/>
              </w:rPr>
              <w:t xml:space="preserve"> o</w:t>
            </w:r>
            <w:r w:rsidR="00515B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15B00">
              <w:rPr>
                <w:b/>
                <w:sz w:val="18"/>
                <w:szCs w:val="18"/>
              </w:rPr>
              <w:t>Diurnus</w:t>
            </w:r>
            <w:proofErr w:type="spellEnd"/>
            <w:r w:rsidRPr="00513D2D">
              <w:rPr>
                <w:b/>
                <w:sz w:val="18"/>
                <w:szCs w:val="18"/>
              </w:rPr>
              <w:t xml:space="preserve">  tendrán un descuento del 75%, quedando el precio por persona del seminario e</w:t>
            </w:r>
            <w:r w:rsidR="009515AD">
              <w:rPr>
                <w:b/>
                <w:sz w:val="18"/>
                <w:szCs w:val="18"/>
              </w:rPr>
              <w:t>n</w:t>
            </w:r>
            <w:r w:rsidR="00136899">
              <w:rPr>
                <w:b/>
                <w:sz w:val="18"/>
                <w:szCs w:val="18"/>
              </w:rPr>
              <w:t xml:space="preserve"> solo</w:t>
            </w:r>
            <w:r w:rsidR="009515AD">
              <w:rPr>
                <w:b/>
                <w:sz w:val="18"/>
                <w:szCs w:val="18"/>
              </w:rPr>
              <w:t xml:space="preserve"> …</w:t>
            </w:r>
          </w:p>
          <w:p w:rsidR="00513D2D" w:rsidRPr="00513D2D" w:rsidRDefault="00513D2D" w:rsidP="006A5C64">
            <w:pPr>
              <w:spacing w:line="180" w:lineRule="atLeas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bottom"/>
          </w:tcPr>
          <w:p w:rsidR="00513D2D" w:rsidRPr="00513D2D" w:rsidRDefault="00513D2D" w:rsidP="006A5C64">
            <w:pPr>
              <w:spacing w:line="180" w:lineRule="atLeast"/>
              <w:jc w:val="right"/>
              <w:rPr>
                <w:b/>
                <w:sz w:val="20"/>
                <w:szCs w:val="20"/>
              </w:rPr>
            </w:pPr>
            <w:r w:rsidRPr="00136899">
              <w:rPr>
                <w:b/>
                <w:color w:val="FF0000"/>
                <w:sz w:val="40"/>
                <w:szCs w:val="40"/>
              </w:rPr>
              <w:t>60</w:t>
            </w:r>
            <w:r w:rsidRPr="00513D2D">
              <w:rPr>
                <w:b/>
                <w:sz w:val="20"/>
                <w:szCs w:val="20"/>
              </w:rPr>
              <w:t xml:space="preserve"> €</w:t>
            </w:r>
          </w:p>
          <w:p w:rsidR="00513D2D" w:rsidRPr="00513D2D" w:rsidRDefault="00513D2D" w:rsidP="006A5C64">
            <w:pPr>
              <w:spacing w:line="180" w:lineRule="atLeast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513D2D" w:rsidRDefault="0071174A" w:rsidP="00513D2D">
      <w:pPr>
        <w:spacing w:after="0" w:line="240" w:lineRule="auto"/>
        <w:ind w:left="709" w:right="709" w:firstLine="283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3C3340" w:rsidRPr="00513D2D" w:rsidRDefault="003C3340" w:rsidP="00EA73B8">
      <w:pPr>
        <w:spacing w:after="120" w:line="240" w:lineRule="auto"/>
        <w:ind w:left="425" w:right="709"/>
        <w:rPr>
          <w:sz w:val="20"/>
          <w:szCs w:val="20"/>
        </w:rPr>
      </w:pPr>
      <w:r w:rsidRPr="00513D2D">
        <w:rPr>
          <w:sz w:val="20"/>
          <w:szCs w:val="20"/>
        </w:rPr>
        <w:t>A partir de este momento  podrá realizar el pago mediante:</w:t>
      </w:r>
    </w:p>
    <w:p w:rsidR="000342F4" w:rsidRPr="00513D2D" w:rsidRDefault="003C3340" w:rsidP="00EA73B8">
      <w:pPr>
        <w:spacing w:after="120" w:line="240" w:lineRule="auto"/>
        <w:ind w:left="425" w:right="709"/>
        <w:rPr>
          <w:b/>
          <w:bCs/>
          <w:sz w:val="20"/>
          <w:szCs w:val="20"/>
        </w:rPr>
      </w:pPr>
      <w:r w:rsidRPr="00513D2D">
        <w:rPr>
          <w:b/>
          <w:bCs/>
          <w:sz w:val="20"/>
          <w:szCs w:val="20"/>
        </w:rPr>
        <w:t>Transferencia o ingreso</w:t>
      </w:r>
      <w:r w:rsidRPr="00513D2D">
        <w:rPr>
          <w:sz w:val="20"/>
          <w:szCs w:val="20"/>
        </w:rPr>
        <w:t xml:space="preserve"> al </w:t>
      </w:r>
      <w:r w:rsidR="00E408B8" w:rsidRPr="00513D2D">
        <w:rPr>
          <w:sz w:val="20"/>
          <w:szCs w:val="20"/>
        </w:rPr>
        <w:t>número de cuenta de</w:t>
      </w:r>
      <w:r w:rsidR="00514E31" w:rsidRPr="00513D2D">
        <w:rPr>
          <w:sz w:val="20"/>
          <w:szCs w:val="20"/>
        </w:rPr>
        <w:t xml:space="preserve"> LA CAIXA</w:t>
      </w:r>
      <w:r w:rsidR="00E408B8" w:rsidRPr="00513D2D">
        <w:rPr>
          <w:sz w:val="20"/>
          <w:szCs w:val="20"/>
        </w:rPr>
        <w:t>:</w:t>
      </w:r>
      <w:r w:rsidR="002D2CC7" w:rsidRPr="00513D2D">
        <w:rPr>
          <w:sz w:val="20"/>
          <w:szCs w:val="20"/>
        </w:rPr>
        <w:t xml:space="preserve"> </w:t>
      </w:r>
      <w:r w:rsidR="003E3826" w:rsidRPr="00513D2D">
        <w:rPr>
          <w:sz w:val="20"/>
          <w:szCs w:val="20"/>
        </w:rPr>
        <w:t xml:space="preserve">ES72 </w:t>
      </w:r>
      <w:r w:rsidR="00953316" w:rsidRPr="00513D2D">
        <w:rPr>
          <w:sz w:val="20"/>
          <w:szCs w:val="20"/>
        </w:rPr>
        <w:t>2100</w:t>
      </w:r>
      <w:r w:rsidR="002D2CC7" w:rsidRPr="00513D2D">
        <w:rPr>
          <w:sz w:val="20"/>
          <w:szCs w:val="20"/>
        </w:rPr>
        <w:t xml:space="preserve"> </w:t>
      </w:r>
      <w:r w:rsidR="003E3826" w:rsidRPr="00513D2D">
        <w:rPr>
          <w:sz w:val="20"/>
          <w:szCs w:val="20"/>
        </w:rPr>
        <w:t>0747</w:t>
      </w:r>
      <w:r w:rsidR="002D2CC7" w:rsidRPr="00513D2D">
        <w:rPr>
          <w:sz w:val="20"/>
          <w:szCs w:val="20"/>
        </w:rPr>
        <w:t xml:space="preserve"> </w:t>
      </w:r>
      <w:r w:rsidR="003E3826" w:rsidRPr="00513D2D">
        <w:rPr>
          <w:sz w:val="20"/>
          <w:szCs w:val="20"/>
        </w:rPr>
        <w:t xml:space="preserve">2202 </w:t>
      </w:r>
      <w:r w:rsidR="00F91914">
        <w:rPr>
          <w:sz w:val="20"/>
          <w:szCs w:val="20"/>
        </w:rPr>
        <w:t xml:space="preserve">0044 </w:t>
      </w:r>
      <w:bookmarkStart w:id="0" w:name="_GoBack"/>
      <w:bookmarkEnd w:id="0"/>
      <w:r w:rsidR="003E3826" w:rsidRPr="00513D2D">
        <w:rPr>
          <w:sz w:val="20"/>
          <w:szCs w:val="20"/>
        </w:rPr>
        <w:t>4818</w:t>
      </w:r>
      <w:r w:rsidRPr="00513D2D">
        <w:rPr>
          <w:sz w:val="20"/>
          <w:szCs w:val="20"/>
        </w:rPr>
        <w:br/>
      </w:r>
      <w:r w:rsidR="002D2CC7" w:rsidRPr="00513D2D">
        <w:rPr>
          <w:b/>
          <w:sz w:val="20"/>
          <w:szCs w:val="20"/>
        </w:rPr>
        <w:t xml:space="preserve"> </w:t>
      </w:r>
      <w:r w:rsidRPr="00513D2D">
        <w:rPr>
          <w:b/>
          <w:sz w:val="20"/>
          <w:szCs w:val="20"/>
        </w:rPr>
        <w:t>i</w:t>
      </w:r>
      <w:r w:rsidRPr="00513D2D">
        <w:rPr>
          <w:b/>
          <w:bCs/>
          <w:sz w:val="20"/>
          <w:szCs w:val="20"/>
        </w:rPr>
        <w:t>ndicando los datos del curso: nombre asistente/s</w:t>
      </w:r>
      <w:r w:rsidR="000C7512" w:rsidRPr="00513D2D">
        <w:rPr>
          <w:sz w:val="20"/>
          <w:szCs w:val="20"/>
        </w:rPr>
        <w:t xml:space="preserve">, </w:t>
      </w:r>
      <w:r w:rsidR="003E3826" w:rsidRPr="00513D2D">
        <w:rPr>
          <w:b/>
          <w:sz w:val="20"/>
          <w:szCs w:val="20"/>
        </w:rPr>
        <w:t>ciudad</w:t>
      </w:r>
      <w:r w:rsidR="000C7512" w:rsidRPr="00513D2D">
        <w:rPr>
          <w:b/>
          <w:sz w:val="20"/>
          <w:szCs w:val="20"/>
        </w:rPr>
        <w:t xml:space="preserve"> y </w:t>
      </w:r>
      <w:r w:rsidR="003E3826" w:rsidRPr="00513D2D">
        <w:rPr>
          <w:b/>
          <w:sz w:val="20"/>
          <w:szCs w:val="20"/>
        </w:rPr>
        <w:t>agencia de viajes</w:t>
      </w:r>
      <w:r w:rsidR="000352A4" w:rsidRPr="00513D2D">
        <w:rPr>
          <w:b/>
          <w:bCs/>
          <w:sz w:val="20"/>
          <w:szCs w:val="20"/>
        </w:rPr>
        <w:t>.</w:t>
      </w:r>
    </w:p>
    <w:p w:rsidR="00EA73B8" w:rsidRPr="00D7306D" w:rsidRDefault="00EA73B8" w:rsidP="00EA73B8">
      <w:pPr>
        <w:spacing w:after="120" w:line="240" w:lineRule="atLeast"/>
        <w:ind w:left="425" w:right="709"/>
        <w:rPr>
          <w:b/>
          <w:bCs/>
          <w:sz w:val="18"/>
          <w:szCs w:val="18"/>
        </w:rPr>
      </w:pPr>
    </w:p>
    <w:p w:rsidR="000352A4" w:rsidRDefault="003C3340" w:rsidP="00EA73B8">
      <w:pPr>
        <w:pStyle w:val="NormalWeb"/>
        <w:spacing w:before="0" w:beforeAutospacing="0" w:after="0" w:afterAutospacing="0" w:line="240" w:lineRule="atLeast"/>
        <w:ind w:left="425" w:right="709"/>
        <w:rPr>
          <w:rFonts w:ascii="Verdana" w:hAnsi="Verdana"/>
          <w:b/>
          <w:bCs/>
          <w:color w:val="auto"/>
          <w:sz w:val="15"/>
          <w:szCs w:val="15"/>
        </w:rPr>
      </w:pPr>
      <w:r w:rsidRPr="00D7306D">
        <w:rPr>
          <w:rFonts w:ascii="Verdana" w:hAnsi="Verdana"/>
          <w:b/>
          <w:bCs/>
          <w:color w:val="auto"/>
          <w:sz w:val="15"/>
          <w:szCs w:val="15"/>
        </w:rPr>
        <w:t>CONDICIONES DE INSCRIPCIÓN:</w:t>
      </w:r>
    </w:p>
    <w:p w:rsidR="00EA73B8" w:rsidRPr="00D7306D" w:rsidRDefault="00EA73B8" w:rsidP="00EA73B8">
      <w:pPr>
        <w:pStyle w:val="NormalWeb"/>
        <w:spacing w:before="0" w:beforeAutospacing="0" w:after="0" w:afterAutospacing="0" w:line="240" w:lineRule="atLeast"/>
        <w:ind w:left="425" w:right="709"/>
        <w:rPr>
          <w:rFonts w:ascii="Verdana" w:hAnsi="Verdana"/>
          <w:b/>
          <w:bCs/>
          <w:color w:val="auto"/>
          <w:sz w:val="15"/>
          <w:szCs w:val="15"/>
        </w:rPr>
      </w:pPr>
    </w:p>
    <w:p w:rsidR="00E408B8" w:rsidRPr="00D7306D" w:rsidRDefault="003C3340" w:rsidP="00EA73B8">
      <w:pPr>
        <w:pStyle w:val="NormalWeb"/>
        <w:spacing w:before="0" w:beforeAutospacing="0" w:after="0" w:afterAutospacing="0" w:line="80" w:lineRule="atLeast"/>
        <w:ind w:left="425" w:right="709"/>
        <w:jc w:val="both"/>
        <w:rPr>
          <w:rFonts w:asciiTheme="minorHAnsi" w:hAnsiTheme="minorHAnsi" w:cs="Arial"/>
          <w:color w:val="auto"/>
          <w:sz w:val="16"/>
          <w:szCs w:val="16"/>
        </w:rPr>
      </w:pPr>
      <w:r w:rsidRPr="00D7306D">
        <w:rPr>
          <w:rFonts w:asciiTheme="minorHAnsi" w:hAnsiTheme="minorHAnsi" w:cs="Arial"/>
          <w:color w:val="auto"/>
          <w:sz w:val="16"/>
          <w:szCs w:val="16"/>
        </w:rPr>
        <w:t>Una vez el asistente se inscribe a</w:t>
      </w:r>
      <w:r w:rsidR="003E3826">
        <w:rPr>
          <w:rFonts w:asciiTheme="minorHAnsi" w:hAnsiTheme="minorHAnsi" w:cs="Arial"/>
          <w:color w:val="auto"/>
          <w:sz w:val="16"/>
          <w:szCs w:val="16"/>
        </w:rPr>
        <w:t>l seminario formativo sobre REAV</w:t>
      </w:r>
      <w:r w:rsidRPr="00D7306D">
        <w:rPr>
          <w:rFonts w:asciiTheme="minorHAnsi" w:hAnsiTheme="minorHAnsi" w:cs="Arial"/>
          <w:color w:val="auto"/>
          <w:sz w:val="16"/>
          <w:szCs w:val="16"/>
        </w:rPr>
        <w:t>, se compromete a satisfacer el importe total de</w:t>
      </w:r>
      <w:r w:rsidR="003E3826">
        <w:rPr>
          <w:rFonts w:asciiTheme="minorHAnsi" w:hAnsiTheme="minorHAnsi" w:cs="Arial"/>
          <w:color w:val="auto"/>
          <w:sz w:val="16"/>
          <w:szCs w:val="16"/>
        </w:rPr>
        <w:t>l mismo</w:t>
      </w:r>
      <w:r w:rsidRPr="00D7306D">
        <w:rPr>
          <w:rFonts w:asciiTheme="minorHAnsi" w:hAnsiTheme="minorHAnsi" w:cs="Arial"/>
          <w:color w:val="auto"/>
          <w:sz w:val="16"/>
          <w:szCs w:val="16"/>
        </w:rPr>
        <w:t xml:space="preserve">. </w:t>
      </w:r>
      <w:r w:rsidR="003E3826">
        <w:rPr>
          <w:rFonts w:asciiTheme="minorHAnsi" w:hAnsiTheme="minorHAnsi" w:cs="Arial"/>
          <w:color w:val="auto"/>
          <w:sz w:val="16"/>
          <w:szCs w:val="16"/>
        </w:rPr>
        <w:t>ATICAV</w:t>
      </w:r>
      <w:r w:rsidRPr="00D7306D">
        <w:rPr>
          <w:rFonts w:asciiTheme="minorHAnsi" w:hAnsiTheme="minorHAnsi" w:cs="Arial"/>
          <w:color w:val="auto"/>
          <w:sz w:val="16"/>
          <w:szCs w:val="16"/>
        </w:rPr>
        <w:t xml:space="preserve"> se reserva el derecho a admitir cualquier solicitud por parte del asistente. El importe total de</w:t>
      </w:r>
      <w:r w:rsidR="003E3826">
        <w:rPr>
          <w:rFonts w:asciiTheme="minorHAnsi" w:hAnsiTheme="minorHAnsi" w:cs="Arial"/>
          <w:color w:val="auto"/>
          <w:sz w:val="16"/>
          <w:szCs w:val="16"/>
        </w:rPr>
        <w:t xml:space="preserve">l seminario formativo sobre REAV puede ser exigido por ATICAV </w:t>
      </w:r>
      <w:r w:rsidR="00114589">
        <w:rPr>
          <w:rFonts w:asciiTheme="minorHAnsi" w:hAnsiTheme="minorHAnsi" w:cs="Arial"/>
          <w:color w:val="auto"/>
          <w:sz w:val="16"/>
          <w:szCs w:val="16"/>
        </w:rPr>
        <w:t xml:space="preserve">antes de iniciarse </w:t>
      </w:r>
      <w:r w:rsidRPr="00D7306D">
        <w:rPr>
          <w:rFonts w:asciiTheme="minorHAnsi" w:hAnsiTheme="minorHAnsi" w:cs="Arial"/>
          <w:color w:val="auto"/>
          <w:sz w:val="16"/>
          <w:szCs w:val="16"/>
        </w:rPr>
        <w:t>l</w:t>
      </w:r>
      <w:r w:rsidR="00114589">
        <w:rPr>
          <w:rFonts w:asciiTheme="minorHAnsi" w:hAnsiTheme="minorHAnsi" w:cs="Arial"/>
          <w:color w:val="auto"/>
          <w:sz w:val="16"/>
          <w:szCs w:val="16"/>
        </w:rPr>
        <w:t>as mismas</w:t>
      </w:r>
      <w:r w:rsidRPr="00D7306D">
        <w:rPr>
          <w:rFonts w:asciiTheme="minorHAnsi" w:hAnsiTheme="minorHAnsi" w:cs="Arial"/>
          <w:color w:val="auto"/>
          <w:sz w:val="16"/>
          <w:szCs w:val="16"/>
        </w:rPr>
        <w:t xml:space="preserve">. Las facilidades de pago establecidas no perjudicarán en ningún caso los derechos de </w:t>
      </w:r>
      <w:r w:rsidR="003E3826">
        <w:rPr>
          <w:rFonts w:asciiTheme="minorHAnsi" w:hAnsiTheme="minorHAnsi" w:cs="Arial"/>
          <w:color w:val="auto"/>
          <w:sz w:val="16"/>
          <w:szCs w:val="16"/>
        </w:rPr>
        <w:t>ATICAV</w:t>
      </w:r>
      <w:r w:rsidRPr="00D7306D">
        <w:rPr>
          <w:rFonts w:asciiTheme="minorHAnsi" w:hAnsiTheme="minorHAnsi" w:cs="Arial"/>
          <w:color w:val="auto"/>
          <w:sz w:val="16"/>
          <w:szCs w:val="16"/>
        </w:rPr>
        <w:t xml:space="preserve"> de c</w:t>
      </w:r>
      <w:r w:rsidR="00114589">
        <w:rPr>
          <w:rFonts w:asciiTheme="minorHAnsi" w:hAnsiTheme="minorHAnsi" w:cs="Arial"/>
          <w:color w:val="auto"/>
          <w:sz w:val="16"/>
          <w:szCs w:val="16"/>
        </w:rPr>
        <w:t>obrar el importe total de</w:t>
      </w:r>
      <w:r w:rsidR="003E3826">
        <w:rPr>
          <w:rFonts w:asciiTheme="minorHAnsi" w:hAnsiTheme="minorHAnsi" w:cs="Arial"/>
          <w:color w:val="auto"/>
          <w:sz w:val="16"/>
          <w:szCs w:val="16"/>
        </w:rPr>
        <w:t>l seminario formativo sobre REAV</w:t>
      </w:r>
      <w:r w:rsidRPr="00D7306D">
        <w:rPr>
          <w:rFonts w:asciiTheme="minorHAnsi" w:hAnsiTheme="minorHAnsi" w:cs="Arial"/>
          <w:color w:val="auto"/>
          <w:sz w:val="16"/>
          <w:szCs w:val="16"/>
        </w:rPr>
        <w:t>. La falta de asistencia o el abandono de</w:t>
      </w:r>
      <w:r w:rsidR="003E3826">
        <w:rPr>
          <w:rFonts w:asciiTheme="minorHAnsi" w:hAnsiTheme="minorHAnsi" w:cs="Arial"/>
          <w:color w:val="auto"/>
          <w:sz w:val="16"/>
          <w:szCs w:val="16"/>
        </w:rPr>
        <w:t>l seminario formativo sobre REAV</w:t>
      </w:r>
      <w:r w:rsidRPr="00D7306D">
        <w:rPr>
          <w:rFonts w:asciiTheme="minorHAnsi" w:hAnsiTheme="minorHAnsi" w:cs="Arial"/>
          <w:color w:val="auto"/>
          <w:sz w:val="16"/>
          <w:szCs w:val="16"/>
        </w:rPr>
        <w:t xml:space="preserve"> por parte del alumno, no perjudicará en ningún caso los derechos de </w:t>
      </w:r>
      <w:r w:rsidR="003E3826">
        <w:rPr>
          <w:rFonts w:asciiTheme="minorHAnsi" w:hAnsiTheme="minorHAnsi" w:cs="Arial"/>
          <w:color w:val="auto"/>
          <w:sz w:val="16"/>
          <w:szCs w:val="16"/>
        </w:rPr>
        <w:t>ATICAV</w:t>
      </w:r>
      <w:r w:rsidRPr="00D7306D">
        <w:rPr>
          <w:rFonts w:asciiTheme="minorHAnsi" w:hAnsiTheme="minorHAnsi" w:cs="Arial"/>
          <w:color w:val="auto"/>
          <w:sz w:val="16"/>
          <w:szCs w:val="16"/>
        </w:rPr>
        <w:t xml:space="preserve"> de cobrar el importe total </w:t>
      </w:r>
      <w:r w:rsidR="00636E57">
        <w:rPr>
          <w:rFonts w:asciiTheme="minorHAnsi" w:hAnsiTheme="minorHAnsi" w:cs="Arial"/>
          <w:color w:val="auto"/>
          <w:sz w:val="16"/>
          <w:szCs w:val="16"/>
        </w:rPr>
        <w:t>del mismo</w:t>
      </w:r>
      <w:r w:rsidRPr="00D7306D">
        <w:rPr>
          <w:rFonts w:asciiTheme="minorHAnsi" w:hAnsiTheme="minorHAnsi" w:cs="Arial"/>
          <w:color w:val="auto"/>
          <w:sz w:val="16"/>
          <w:szCs w:val="16"/>
        </w:rPr>
        <w:t xml:space="preserve">. </w:t>
      </w:r>
      <w:r w:rsidR="003E3826">
        <w:rPr>
          <w:rFonts w:asciiTheme="minorHAnsi" w:hAnsiTheme="minorHAnsi" w:cs="Arial"/>
          <w:color w:val="auto"/>
          <w:sz w:val="16"/>
          <w:szCs w:val="16"/>
        </w:rPr>
        <w:t>ATICAV</w:t>
      </w:r>
      <w:r w:rsidR="00E408B8" w:rsidRPr="00D7306D">
        <w:rPr>
          <w:rFonts w:asciiTheme="minorHAnsi" w:hAnsiTheme="minorHAnsi" w:cs="Arial"/>
          <w:color w:val="auto"/>
          <w:sz w:val="16"/>
          <w:szCs w:val="16"/>
        </w:rPr>
        <w:t xml:space="preserve"> se reser</w:t>
      </w:r>
      <w:r w:rsidR="00114589">
        <w:rPr>
          <w:rFonts w:asciiTheme="minorHAnsi" w:hAnsiTheme="minorHAnsi" w:cs="Arial"/>
          <w:color w:val="auto"/>
          <w:sz w:val="16"/>
          <w:szCs w:val="16"/>
        </w:rPr>
        <w:t>va el derecho de anulación de</w:t>
      </w:r>
      <w:r w:rsidR="003E3826">
        <w:rPr>
          <w:rFonts w:asciiTheme="minorHAnsi" w:hAnsiTheme="minorHAnsi" w:cs="Arial"/>
          <w:color w:val="auto"/>
          <w:sz w:val="16"/>
          <w:szCs w:val="16"/>
        </w:rPr>
        <w:t>l seminario formativo sobre REAV</w:t>
      </w:r>
      <w:r w:rsidR="00E408B8" w:rsidRPr="00D7306D">
        <w:rPr>
          <w:rFonts w:asciiTheme="minorHAnsi" w:hAnsiTheme="minorHAnsi" w:cs="Arial"/>
          <w:color w:val="auto"/>
          <w:sz w:val="16"/>
          <w:szCs w:val="16"/>
        </w:rPr>
        <w:t xml:space="preserve"> en casos excepcionales. En tal caso, se avisará con una antelación mínima de 24 h. a todos los inscritos.</w:t>
      </w:r>
    </w:p>
    <w:p w:rsidR="000018FB" w:rsidRDefault="000018FB" w:rsidP="00F13139">
      <w:pPr>
        <w:ind w:left="426"/>
      </w:pPr>
    </w:p>
    <w:p w:rsidR="00D7306D" w:rsidRDefault="00D7306D" w:rsidP="00F13139">
      <w:pPr>
        <w:ind w:left="426"/>
      </w:pPr>
    </w:p>
    <w:sectPr w:rsidR="00D7306D" w:rsidSect="00EA73B8">
      <w:headerReference w:type="default" r:id="rId9"/>
      <w:pgSz w:w="11906" w:h="16838"/>
      <w:pgMar w:top="1417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16" w:rsidRDefault="00714D16" w:rsidP="00F13139">
      <w:pPr>
        <w:spacing w:after="0" w:line="240" w:lineRule="auto"/>
      </w:pPr>
      <w:r>
        <w:separator/>
      </w:r>
    </w:p>
  </w:endnote>
  <w:endnote w:type="continuationSeparator" w:id="0">
    <w:p w:rsidR="00714D16" w:rsidRDefault="00714D16" w:rsidP="00F1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">
    <w:altName w:val="Segoe UI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16" w:rsidRDefault="00714D16" w:rsidP="00F13139">
      <w:pPr>
        <w:spacing w:after="0" w:line="240" w:lineRule="auto"/>
      </w:pPr>
      <w:r>
        <w:separator/>
      </w:r>
    </w:p>
  </w:footnote>
  <w:footnote w:type="continuationSeparator" w:id="0">
    <w:p w:rsidR="00714D16" w:rsidRDefault="00714D16" w:rsidP="00F1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18" w:rsidRDefault="001E0D89" w:rsidP="00F13139">
    <w:pPr>
      <w:pStyle w:val="Encabezado"/>
      <w:ind w:left="-426"/>
    </w:pPr>
    <w:r w:rsidRPr="001E0D89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-211455</wp:posOffset>
          </wp:positionV>
          <wp:extent cx="2066925" cy="609600"/>
          <wp:effectExtent l="19050" t="0" r="9525" b="0"/>
          <wp:wrapNone/>
          <wp:docPr id="5" name="3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9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061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5557520</wp:posOffset>
              </wp:positionH>
              <wp:positionV relativeFrom="paragraph">
                <wp:posOffset>-191770</wp:posOffset>
              </wp:positionV>
              <wp:extent cx="1217295" cy="371475"/>
              <wp:effectExtent l="4445" t="0" r="0" b="127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29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D18" w:rsidRPr="00F13139" w:rsidRDefault="00913D18" w:rsidP="00F13139">
                          <w:pPr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</w:pPr>
                          <w:r w:rsidRPr="00514E31">
                            <w:rPr>
                              <w:rFonts w:ascii="Futura Lt" w:hAnsi="Futura Lt"/>
                              <w:color w:val="EE7D10"/>
                              <w:sz w:val="14"/>
                            </w:rPr>
                            <w:t>E</w:t>
                          </w:r>
                          <w:r w:rsidR="00346BEA"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t>.</w:t>
                          </w:r>
                          <w:r w:rsidRPr="00F13139"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t xml:space="preserve"> info@</w:t>
                          </w:r>
                          <w:r w:rsidR="001E0D89"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t>aticav</w:t>
                          </w:r>
                          <w:r w:rsidRPr="00F13139"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t>.es</w:t>
                          </w:r>
                          <w:r w:rsidRPr="00F13139"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cr/>
                          </w:r>
                          <w:r w:rsidRPr="00514E31">
                            <w:rPr>
                              <w:rFonts w:ascii="Futura Lt" w:hAnsi="Futura Lt"/>
                              <w:color w:val="EE7D10"/>
                              <w:sz w:val="14"/>
                            </w:rPr>
                            <w:t>W</w:t>
                          </w:r>
                          <w:r w:rsidR="00346BEA"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t>.</w:t>
                          </w:r>
                          <w:r w:rsidRPr="00F13139"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t xml:space="preserve"> www.</w:t>
                          </w:r>
                          <w:r w:rsidR="001E0D89"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t>aticav</w:t>
                          </w:r>
                          <w:r w:rsidRPr="00F13139"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t>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37.6pt;margin-top:-15.1pt;width:95.8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VLgQ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" stroked="f">
              <v:textbox>
                <w:txbxContent>
                  <w:p w:rsidR="00913D18" w:rsidRPr="00F13139" w:rsidRDefault="00913D18" w:rsidP="00F13139">
                    <w:pPr>
                      <w:rPr>
                        <w:rFonts w:ascii="Futura Lt" w:hAnsi="Futura Lt"/>
                        <w:color w:val="534D63"/>
                        <w:sz w:val="14"/>
                      </w:rPr>
                    </w:pPr>
                    <w:r w:rsidRPr="00514E31">
                      <w:rPr>
                        <w:rFonts w:ascii="Futura Lt" w:hAnsi="Futura Lt"/>
                        <w:color w:val="EE7D10"/>
                        <w:sz w:val="14"/>
                      </w:rPr>
                      <w:t>E</w:t>
                    </w:r>
                    <w:r w:rsidR="00346BEA">
                      <w:rPr>
                        <w:rFonts w:ascii="Futura Lt" w:hAnsi="Futura Lt"/>
                        <w:color w:val="534D63"/>
                        <w:sz w:val="14"/>
                      </w:rPr>
                      <w:t>.</w:t>
                    </w:r>
                    <w:r w:rsidRPr="00F13139">
                      <w:rPr>
                        <w:rFonts w:ascii="Futura Lt" w:hAnsi="Futura Lt"/>
                        <w:color w:val="534D63"/>
                        <w:sz w:val="14"/>
                      </w:rPr>
                      <w:t xml:space="preserve"> info@</w:t>
                    </w:r>
                    <w:r w:rsidR="001E0D89">
                      <w:rPr>
                        <w:rFonts w:ascii="Futura Lt" w:hAnsi="Futura Lt"/>
                        <w:color w:val="534D63"/>
                        <w:sz w:val="14"/>
                      </w:rPr>
                      <w:t>aticav</w:t>
                    </w:r>
                    <w:r w:rsidRPr="00F13139">
                      <w:rPr>
                        <w:rFonts w:ascii="Futura Lt" w:hAnsi="Futura Lt"/>
                        <w:color w:val="534D63"/>
                        <w:sz w:val="14"/>
                      </w:rPr>
                      <w:t>.es</w:t>
                    </w:r>
                    <w:r w:rsidRPr="00F13139">
                      <w:rPr>
                        <w:rFonts w:ascii="Futura Lt" w:hAnsi="Futura Lt"/>
                        <w:color w:val="534D63"/>
                        <w:sz w:val="14"/>
                      </w:rPr>
                      <w:cr/>
                    </w:r>
                    <w:r w:rsidRPr="00514E31">
                      <w:rPr>
                        <w:rFonts w:ascii="Futura Lt" w:hAnsi="Futura Lt"/>
                        <w:color w:val="EE7D10"/>
                        <w:sz w:val="14"/>
                      </w:rPr>
                      <w:t>W</w:t>
                    </w:r>
                    <w:r w:rsidR="00346BEA">
                      <w:rPr>
                        <w:rFonts w:ascii="Futura Lt" w:hAnsi="Futura Lt"/>
                        <w:color w:val="534D63"/>
                        <w:sz w:val="14"/>
                      </w:rPr>
                      <w:t>.</w:t>
                    </w:r>
                    <w:r w:rsidRPr="00F13139">
                      <w:rPr>
                        <w:rFonts w:ascii="Futura Lt" w:hAnsi="Futura Lt"/>
                        <w:color w:val="534D63"/>
                        <w:sz w:val="14"/>
                      </w:rPr>
                      <w:t xml:space="preserve"> www.</w:t>
                    </w:r>
                    <w:r w:rsidR="001E0D89">
                      <w:rPr>
                        <w:rFonts w:ascii="Futura Lt" w:hAnsi="Futura Lt"/>
                        <w:color w:val="534D63"/>
                        <w:sz w:val="14"/>
                      </w:rPr>
                      <w:t>aticav</w:t>
                    </w:r>
                    <w:r w:rsidRPr="00F13139">
                      <w:rPr>
                        <w:rFonts w:ascii="Futura Lt" w:hAnsi="Futura Lt"/>
                        <w:color w:val="534D63"/>
                        <w:sz w:val="14"/>
                      </w:rPr>
                      <w:t>.es</w:t>
                    </w:r>
                  </w:p>
                </w:txbxContent>
              </v:textbox>
            </v:shape>
          </w:pict>
        </mc:Fallback>
      </mc:AlternateContent>
    </w:r>
    <w:r w:rsidR="000F06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4342130</wp:posOffset>
              </wp:positionH>
              <wp:positionV relativeFrom="paragraph">
                <wp:posOffset>-191770</wp:posOffset>
              </wp:positionV>
              <wp:extent cx="1353185" cy="666750"/>
              <wp:effectExtent l="0" t="0" r="635" b="127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826" w:rsidRPr="00F13139" w:rsidRDefault="003E3826" w:rsidP="003E3826">
                          <w:pPr>
                            <w:spacing w:line="240" w:lineRule="auto"/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</w:pPr>
                          <w:r w:rsidRPr="00F13139"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t>C/ Goya 41. 4º dcha.</w:t>
                          </w:r>
                          <w:r w:rsidRPr="00F13139"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cr/>
                            <w:t>28001 Madrid</w:t>
                          </w:r>
                          <w:r w:rsidRPr="00F13139"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cr/>
                          </w:r>
                          <w:r w:rsidRPr="00514E31">
                            <w:rPr>
                              <w:rFonts w:ascii="Futura Lt" w:hAnsi="Futura Lt"/>
                              <w:color w:val="EE7D10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t>.</w:t>
                          </w:r>
                          <w:r w:rsidRPr="00F13139"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t xml:space="preserve"> 91 431 28 10</w:t>
                          </w:r>
                          <w:r w:rsidRPr="00F13139"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cr/>
                          </w:r>
                          <w:r>
                            <w:rPr>
                              <w:rFonts w:ascii="Futura Lt" w:hAnsi="Futura Lt"/>
                              <w:color w:val="EE7D10"/>
                              <w:sz w:val="14"/>
                            </w:rPr>
                            <w:t>F</w:t>
                          </w:r>
                          <w:r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t>.</w:t>
                          </w:r>
                          <w:r w:rsidRPr="00F13139">
                            <w:rPr>
                              <w:rFonts w:ascii="Futura Lt" w:hAnsi="Futura Lt"/>
                              <w:color w:val="534D63"/>
                              <w:sz w:val="14"/>
                            </w:rPr>
                            <w:t xml:space="preserve"> 91 577 17 92 </w:t>
                          </w:r>
                        </w:p>
                        <w:p w:rsidR="00913D18" w:rsidRPr="003E3826" w:rsidRDefault="00913D18" w:rsidP="003E382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341.9pt;margin-top:-15.1pt;width:106.5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" stroked="f">
              <v:textbox>
                <w:txbxContent>
                  <w:p w:rsidR="003E3826" w:rsidRPr="00F13139" w:rsidRDefault="003E3826" w:rsidP="003E3826">
                    <w:pPr>
                      <w:spacing w:line="240" w:lineRule="auto"/>
                      <w:rPr>
                        <w:rFonts w:ascii="Futura Lt" w:hAnsi="Futura Lt"/>
                        <w:color w:val="534D63"/>
                        <w:sz w:val="14"/>
                      </w:rPr>
                    </w:pPr>
                    <w:r w:rsidRPr="00F13139">
                      <w:rPr>
                        <w:rFonts w:ascii="Futura Lt" w:hAnsi="Futura Lt"/>
                        <w:color w:val="534D63"/>
                        <w:sz w:val="14"/>
                      </w:rPr>
                      <w:t>C/ Goya 41. 4º dcha.</w:t>
                    </w:r>
                    <w:r w:rsidRPr="00F13139">
                      <w:rPr>
                        <w:rFonts w:ascii="Futura Lt" w:hAnsi="Futura Lt"/>
                        <w:color w:val="534D63"/>
                        <w:sz w:val="14"/>
                      </w:rPr>
                      <w:cr/>
                      <w:t>28001 Madrid</w:t>
                    </w:r>
                    <w:r w:rsidRPr="00F13139">
                      <w:rPr>
                        <w:rFonts w:ascii="Futura Lt" w:hAnsi="Futura Lt"/>
                        <w:color w:val="534D63"/>
                        <w:sz w:val="14"/>
                      </w:rPr>
                      <w:cr/>
                    </w:r>
                    <w:r w:rsidRPr="00514E31">
                      <w:rPr>
                        <w:rFonts w:ascii="Futura Lt" w:hAnsi="Futura Lt"/>
                        <w:color w:val="EE7D10"/>
                        <w:sz w:val="14"/>
                      </w:rPr>
                      <w:t>T</w:t>
                    </w:r>
                    <w:r>
                      <w:rPr>
                        <w:rFonts w:ascii="Futura Lt" w:hAnsi="Futura Lt"/>
                        <w:color w:val="534D63"/>
                        <w:sz w:val="14"/>
                      </w:rPr>
                      <w:t>.</w:t>
                    </w:r>
                    <w:r w:rsidRPr="00F13139">
                      <w:rPr>
                        <w:rFonts w:ascii="Futura Lt" w:hAnsi="Futura Lt"/>
                        <w:color w:val="534D63"/>
                        <w:sz w:val="14"/>
                      </w:rPr>
                      <w:t xml:space="preserve"> 91 431 28 10</w:t>
                    </w:r>
                    <w:r w:rsidRPr="00F13139">
                      <w:rPr>
                        <w:rFonts w:ascii="Futura Lt" w:hAnsi="Futura Lt"/>
                        <w:color w:val="534D63"/>
                        <w:sz w:val="14"/>
                      </w:rPr>
                      <w:cr/>
                    </w:r>
                    <w:r>
                      <w:rPr>
                        <w:rFonts w:ascii="Futura Lt" w:hAnsi="Futura Lt"/>
                        <w:color w:val="EE7D10"/>
                        <w:sz w:val="14"/>
                      </w:rPr>
                      <w:t>F</w:t>
                    </w:r>
                    <w:r>
                      <w:rPr>
                        <w:rFonts w:ascii="Futura Lt" w:hAnsi="Futura Lt"/>
                        <w:color w:val="534D63"/>
                        <w:sz w:val="14"/>
                      </w:rPr>
                      <w:t>.</w:t>
                    </w:r>
                    <w:r w:rsidRPr="00F13139">
                      <w:rPr>
                        <w:rFonts w:ascii="Futura Lt" w:hAnsi="Futura Lt"/>
                        <w:color w:val="534D63"/>
                        <w:sz w:val="14"/>
                      </w:rPr>
                      <w:t xml:space="preserve"> 91 577 17 92 </w:t>
                    </w:r>
                  </w:p>
                  <w:p w:rsidR="00913D18" w:rsidRPr="003E3826" w:rsidRDefault="00913D18" w:rsidP="003E3826"/>
                </w:txbxContent>
              </v:textbox>
            </v:shape>
          </w:pict>
        </mc:Fallback>
      </mc:AlternateContent>
    </w:r>
    <w:r w:rsidR="00913D18"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1DC"/>
    <w:multiLevelType w:val="hybridMultilevel"/>
    <w:tmpl w:val="8D544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17BBD"/>
    <w:multiLevelType w:val="hybridMultilevel"/>
    <w:tmpl w:val="437C5B5C"/>
    <w:lvl w:ilvl="0" w:tplc="0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DB24F54"/>
    <w:multiLevelType w:val="hybridMultilevel"/>
    <w:tmpl w:val="6F6CE4B8"/>
    <w:lvl w:ilvl="0" w:tplc="0BF2BB18">
      <w:start w:val="1"/>
      <w:numFmt w:val="decimal"/>
      <w:lvlText w:val="%1"/>
      <w:lvlJc w:val="left"/>
      <w:pPr>
        <w:ind w:left="786" w:hanging="360"/>
      </w:pPr>
      <w:rPr>
        <w:rFonts w:asciiTheme="minorHAnsi" w:eastAsiaTheme="minorHAnsi" w:hAnsiTheme="minorHAnsi" w:cstheme="minorBidi"/>
        <w:vertAlign w:val="superscrip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8E27D7"/>
    <w:multiLevelType w:val="hybridMultilevel"/>
    <w:tmpl w:val="2A74295A"/>
    <w:lvl w:ilvl="0" w:tplc="0C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80018BB"/>
    <w:multiLevelType w:val="hybridMultilevel"/>
    <w:tmpl w:val="599E76C4"/>
    <w:lvl w:ilvl="0" w:tplc="25E4E1E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98F6943"/>
    <w:multiLevelType w:val="hybridMultilevel"/>
    <w:tmpl w:val="E7CC0B12"/>
    <w:lvl w:ilvl="0" w:tplc="339E86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39"/>
    <w:rsid w:val="000018FB"/>
    <w:rsid w:val="000242E1"/>
    <w:rsid w:val="000342F4"/>
    <w:rsid w:val="00034C26"/>
    <w:rsid w:val="000352A4"/>
    <w:rsid w:val="0006603A"/>
    <w:rsid w:val="000862AC"/>
    <w:rsid w:val="000A007D"/>
    <w:rsid w:val="000B7458"/>
    <w:rsid w:val="000C7512"/>
    <w:rsid w:val="000F061F"/>
    <w:rsid w:val="000F551F"/>
    <w:rsid w:val="00114589"/>
    <w:rsid w:val="001145FB"/>
    <w:rsid w:val="00136899"/>
    <w:rsid w:val="00160F04"/>
    <w:rsid w:val="001D3B28"/>
    <w:rsid w:val="001E0D89"/>
    <w:rsid w:val="001E5055"/>
    <w:rsid w:val="00213572"/>
    <w:rsid w:val="0026251A"/>
    <w:rsid w:val="002D2CC7"/>
    <w:rsid w:val="002F51E6"/>
    <w:rsid w:val="003047C5"/>
    <w:rsid w:val="00346BEA"/>
    <w:rsid w:val="003718E2"/>
    <w:rsid w:val="00371D8A"/>
    <w:rsid w:val="003A275D"/>
    <w:rsid w:val="003C3340"/>
    <w:rsid w:val="003E3826"/>
    <w:rsid w:val="003F0D54"/>
    <w:rsid w:val="00433789"/>
    <w:rsid w:val="004373C8"/>
    <w:rsid w:val="00497968"/>
    <w:rsid w:val="004E2BFD"/>
    <w:rsid w:val="00513D2D"/>
    <w:rsid w:val="00514E31"/>
    <w:rsid w:val="00515B00"/>
    <w:rsid w:val="0052722B"/>
    <w:rsid w:val="005675BC"/>
    <w:rsid w:val="00581B2C"/>
    <w:rsid w:val="00594F32"/>
    <w:rsid w:val="005D322A"/>
    <w:rsid w:val="005F4938"/>
    <w:rsid w:val="00605050"/>
    <w:rsid w:val="00636E57"/>
    <w:rsid w:val="006A5C64"/>
    <w:rsid w:val="006E4ECE"/>
    <w:rsid w:val="007058D1"/>
    <w:rsid w:val="0071174A"/>
    <w:rsid w:val="00714D16"/>
    <w:rsid w:val="00726ED4"/>
    <w:rsid w:val="00733179"/>
    <w:rsid w:val="00781828"/>
    <w:rsid w:val="007B4341"/>
    <w:rsid w:val="007D1FCD"/>
    <w:rsid w:val="00822098"/>
    <w:rsid w:val="00832C2D"/>
    <w:rsid w:val="008817D3"/>
    <w:rsid w:val="008B2AFF"/>
    <w:rsid w:val="008F4354"/>
    <w:rsid w:val="00913D18"/>
    <w:rsid w:val="0093174B"/>
    <w:rsid w:val="00931D41"/>
    <w:rsid w:val="009515AD"/>
    <w:rsid w:val="00953316"/>
    <w:rsid w:val="009A00D5"/>
    <w:rsid w:val="009C4D0F"/>
    <w:rsid w:val="009F12C3"/>
    <w:rsid w:val="009F1562"/>
    <w:rsid w:val="00A01A24"/>
    <w:rsid w:val="00A275FB"/>
    <w:rsid w:val="00A4734A"/>
    <w:rsid w:val="00A968F9"/>
    <w:rsid w:val="00AA1FC9"/>
    <w:rsid w:val="00AD1D07"/>
    <w:rsid w:val="00AE30D0"/>
    <w:rsid w:val="00B479B1"/>
    <w:rsid w:val="00B76FF2"/>
    <w:rsid w:val="00BA1C6E"/>
    <w:rsid w:val="00BE547A"/>
    <w:rsid w:val="00C12A85"/>
    <w:rsid w:val="00C2550A"/>
    <w:rsid w:val="00C47E46"/>
    <w:rsid w:val="00CA2D8E"/>
    <w:rsid w:val="00CB28FC"/>
    <w:rsid w:val="00D12A47"/>
    <w:rsid w:val="00D41504"/>
    <w:rsid w:val="00D7306D"/>
    <w:rsid w:val="00D86990"/>
    <w:rsid w:val="00E408B8"/>
    <w:rsid w:val="00E434BA"/>
    <w:rsid w:val="00E613DB"/>
    <w:rsid w:val="00E64DBC"/>
    <w:rsid w:val="00E66BB6"/>
    <w:rsid w:val="00E97DEB"/>
    <w:rsid w:val="00EA73B8"/>
    <w:rsid w:val="00EE6258"/>
    <w:rsid w:val="00EF0A66"/>
    <w:rsid w:val="00F13139"/>
    <w:rsid w:val="00F91914"/>
    <w:rsid w:val="00FB3728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13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3139"/>
  </w:style>
  <w:style w:type="paragraph" w:styleId="Piedepgina">
    <w:name w:val="footer"/>
    <w:basedOn w:val="Normal"/>
    <w:link w:val="PiedepginaCar"/>
    <w:uiPriority w:val="99"/>
    <w:semiHidden/>
    <w:unhideWhenUsed/>
    <w:rsid w:val="00F13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3139"/>
  </w:style>
  <w:style w:type="paragraph" w:styleId="Textodeglobo">
    <w:name w:val="Balloon Text"/>
    <w:basedOn w:val="Normal"/>
    <w:link w:val="TextodegloboCar"/>
    <w:uiPriority w:val="99"/>
    <w:semiHidden/>
    <w:unhideWhenUsed/>
    <w:rsid w:val="00F1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13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styleId="Prrafodelista">
    <w:name w:val="List Paragraph"/>
    <w:basedOn w:val="Normal"/>
    <w:uiPriority w:val="34"/>
    <w:qFormat/>
    <w:rsid w:val="000018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306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B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13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3139"/>
  </w:style>
  <w:style w:type="paragraph" w:styleId="Piedepgina">
    <w:name w:val="footer"/>
    <w:basedOn w:val="Normal"/>
    <w:link w:val="PiedepginaCar"/>
    <w:uiPriority w:val="99"/>
    <w:semiHidden/>
    <w:unhideWhenUsed/>
    <w:rsid w:val="00F13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3139"/>
  </w:style>
  <w:style w:type="paragraph" w:styleId="Textodeglobo">
    <w:name w:val="Balloon Text"/>
    <w:basedOn w:val="Normal"/>
    <w:link w:val="TextodegloboCar"/>
    <w:uiPriority w:val="99"/>
    <w:semiHidden/>
    <w:unhideWhenUsed/>
    <w:rsid w:val="00F1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13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styleId="Prrafodelista">
    <w:name w:val="List Paragraph"/>
    <w:basedOn w:val="Normal"/>
    <w:uiPriority w:val="34"/>
    <w:qFormat/>
    <w:rsid w:val="000018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306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3B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aticav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</dc:creator>
  <cp:lastModifiedBy>Isidro</cp:lastModifiedBy>
  <cp:revision>3</cp:revision>
  <cp:lastPrinted>2014-11-27T08:33:00Z</cp:lastPrinted>
  <dcterms:created xsi:type="dcterms:W3CDTF">2014-12-03T11:55:00Z</dcterms:created>
  <dcterms:modified xsi:type="dcterms:W3CDTF">2014-12-09T16:09:00Z</dcterms:modified>
</cp:coreProperties>
</file>